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YSpec="top"/>
        <w:tblW w:w="0" w:type="auto"/>
        <w:tblLook w:val="04A0" w:firstRow="1" w:lastRow="0" w:firstColumn="1" w:lastColumn="0" w:noHBand="0" w:noVBand="1"/>
      </w:tblPr>
      <w:tblGrid>
        <w:gridCol w:w="1440"/>
        <w:gridCol w:w="2538"/>
      </w:tblGrid>
      <w:tr w:rsidR="00780EBB" w:rsidRPr="00D22E18" w:rsidTr="008D0A1B">
        <w:trPr>
          <w:trHeight w:val="1440"/>
        </w:trPr>
        <w:tc>
          <w:tcPr>
            <w:tcW w:w="1440" w:type="dxa"/>
            <w:tcBorders>
              <w:right w:val="single" w:sz="4" w:space="0" w:color="FFFFFF"/>
            </w:tcBorders>
            <w:shd w:val="clear" w:color="auto" w:fill="365F91"/>
          </w:tcPr>
          <w:p w:rsidR="00780EBB" w:rsidRPr="00D22E18" w:rsidRDefault="007260B5" w:rsidP="00ED2691">
            <w:pPr>
              <w:spacing w:line="360" w:lineRule="auto"/>
              <w:jc w:val="left"/>
              <w:rPr>
                <w:rFonts w:cs="Arial"/>
                <w:sz w:val="22"/>
                <w:szCs w:val="22"/>
              </w:rPr>
            </w:pPr>
            <w:r>
              <w:rPr>
                <w:rFonts w:cs="Arial"/>
                <w:sz w:val="22"/>
                <w:szCs w:val="22"/>
              </w:rPr>
              <w:t>99</w:t>
            </w:r>
          </w:p>
        </w:tc>
        <w:tc>
          <w:tcPr>
            <w:tcW w:w="2538" w:type="dxa"/>
            <w:tcBorders>
              <w:left w:val="single" w:sz="4" w:space="0" w:color="FFFFFF"/>
            </w:tcBorders>
            <w:shd w:val="clear" w:color="auto" w:fill="365F91"/>
            <w:vAlign w:val="bottom"/>
          </w:tcPr>
          <w:p w:rsidR="00780EBB" w:rsidRPr="00D22E18" w:rsidRDefault="00780EBB" w:rsidP="00ED2691">
            <w:pPr>
              <w:pStyle w:val="NoSpacing"/>
              <w:spacing w:line="360" w:lineRule="auto"/>
              <w:rPr>
                <w:rFonts w:ascii="Arial" w:hAnsi="Arial" w:cs="Arial"/>
                <w:b/>
                <w:bCs/>
              </w:rPr>
            </w:pPr>
          </w:p>
        </w:tc>
      </w:tr>
      <w:tr w:rsidR="00780EBB" w:rsidRPr="00EF5C88" w:rsidTr="008D0A1B">
        <w:trPr>
          <w:trHeight w:val="2880"/>
        </w:trPr>
        <w:tc>
          <w:tcPr>
            <w:tcW w:w="1440" w:type="dxa"/>
            <w:tcBorders>
              <w:right w:val="single" w:sz="4" w:space="0" w:color="000000"/>
            </w:tcBorders>
          </w:tcPr>
          <w:p w:rsidR="00780EBB" w:rsidRPr="00D22E18" w:rsidRDefault="00780EBB" w:rsidP="00ED2691">
            <w:pPr>
              <w:spacing w:line="360" w:lineRule="auto"/>
              <w:jc w:val="left"/>
              <w:rPr>
                <w:rFonts w:cs="Arial"/>
                <w:sz w:val="22"/>
                <w:szCs w:val="22"/>
              </w:rPr>
            </w:pPr>
          </w:p>
        </w:tc>
        <w:tc>
          <w:tcPr>
            <w:tcW w:w="2538" w:type="dxa"/>
            <w:tcBorders>
              <w:left w:val="single" w:sz="4" w:space="0" w:color="000000"/>
            </w:tcBorders>
            <w:vAlign w:val="center"/>
          </w:tcPr>
          <w:p w:rsidR="0003050F" w:rsidRPr="00EF5C88" w:rsidRDefault="00780EBB" w:rsidP="00ED2691">
            <w:pPr>
              <w:pStyle w:val="NoSpacing"/>
              <w:spacing w:line="360" w:lineRule="auto"/>
              <w:rPr>
                <w:rFonts w:ascii="Arial" w:hAnsi="Arial" w:cs="Arial"/>
              </w:rPr>
            </w:pPr>
            <w:r w:rsidRPr="00EF5C88">
              <w:rPr>
                <w:rFonts w:ascii="Arial" w:hAnsi="Arial" w:cs="Arial"/>
              </w:rPr>
              <w:t>The American Chamber of Commerce in Shanghai</w:t>
            </w:r>
            <w:r w:rsidR="00473414" w:rsidRPr="00EF5C88">
              <w:rPr>
                <w:rFonts w:ascii="Arial" w:hAnsi="Arial" w:cs="Arial"/>
              </w:rPr>
              <w:t xml:space="preserve"> </w:t>
            </w:r>
          </w:p>
          <w:p w:rsidR="0003050F" w:rsidRPr="00EF5C88" w:rsidRDefault="0003050F" w:rsidP="00ED2691">
            <w:pPr>
              <w:pStyle w:val="NoSpacing"/>
              <w:spacing w:line="360" w:lineRule="auto"/>
              <w:rPr>
                <w:rFonts w:ascii="Arial" w:hAnsi="Arial" w:cs="Arial"/>
              </w:rPr>
            </w:pPr>
            <w:r w:rsidRPr="00EF5C88">
              <w:rPr>
                <w:rFonts w:ascii="Arial" w:hAnsi="Arial" w:cs="Arial"/>
              </w:rPr>
              <w:t>Corporate Social</w:t>
            </w:r>
          </w:p>
          <w:p w:rsidR="00473414" w:rsidRPr="00EF5C88" w:rsidRDefault="0003050F" w:rsidP="00ED2691">
            <w:pPr>
              <w:pStyle w:val="NoSpacing"/>
              <w:spacing w:line="360" w:lineRule="auto"/>
              <w:rPr>
                <w:rFonts w:ascii="Arial" w:hAnsi="Arial" w:cs="Arial"/>
                <w:color w:val="76923C"/>
              </w:rPr>
            </w:pPr>
            <w:r w:rsidRPr="00EF5C88">
              <w:rPr>
                <w:rFonts w:ascii="Arial" w:hAnsi="Arial" w:cs="Arial"/>
              </w:rPr>
              <w:t xml:space="preserve">Responsibility Awards </w:t>
            </w:r>
          </w:p>
          <w:p w:rsidR="00780EBB" w:rsidRPr="00EF5C88" w:rsidRDefault="00780EBB" w:rsidP="00ED2691">
            <w:pPr>
              <w:pStyle w:val="NoSpacing"/>
              <w:spacing w:line="360" w:lineRule="auto"/>
              <w:rPr>
                <w:rFonts w:ascii="Arial" w:hAnsi="Arial" w:cs="Arial"/>
                <w:color w:val="76923C"/>
              </w:rPr>
            </w:pPr>
          </w:p>
        </w:tc>
      </w:tr>
    </w:tbl>
    <w:p w:rsidR="00780EBB" w:rsidRPr="00EF5C88" w:rsidRDefault="00780EBB" w:rsidP="00ED2691">
      <w:pPr>
        <w:spacing w:line="360" w:lineRule="auto"/>
        <w:jc w:val="left"/>
        <w:rPr>
          <w:rFonts w:cs="Arial"/>
          <w:sz w:val="22"/>
          <w:szCs w:val="22"/>
        </w:rPr>
      </w:pPr>
    </w:p>
    <w:p w:rsidR="00780EBB" w:rsidRPr="00EF5C88" w:rsidRDefault="00780EBB" w:rsidP="00ED2691">
      <w:pPr>
        <w:spacing w:line="360" w:lineRule="auto"/>
        <w:jc w:val="left"/>
        <w:rPr>
          <w:rFonts w:cs="Arial"/>
          <w:sz w:val="22"/>
          <w:szCs w:val="22"/>
        </w:rPr>
      </w:pPr>
    </w:p>
    <w:tbl>
      <w:tblPr>
        <w:tblpPr w:leftFromText="187" w:rightFromText="187" w:horzAnchor="margin" w:tblpXSpec="center" w:tblpYSpec="bottom"/>
        <w:tblW w:w="5000" w:type="pct"/>
        <w:tblLook w:val="04A0" w:firstRow="1" w:lastRow="0" w:firstColumn="1" w:lastColumn="0" w:noHBand="0" w:noVBand="1"/>
      </w:tblPr>
      <w:tblGrid>
        <w:gridCol w:w="9303"/>
      </w:tblGrid>
      <w:tr w:rsidR="00855DD9" w:rsidRPr="00EF5C88" w:rsidTr="00383FCB">
        <w:trPr>
          <w:trHeight w:val="940"/>
        </w:trPr>
        <w:tc>
          <w:tcPr>
            <w:tcW w:w="0" w:type="auto"/>
          </w:tcPr>
          <w:p w:rsidR="00C34F2E" w:rsidRDefault="00C34F2E" w:rsidP="00ED2691">
            <w:pPr>
              <w:pStyle w:val="NoSpacing"/>
              <w:spacing w:line="360" w:lineRule="auto"/>
              <w:rPr>
                <w:rFonts w:ascii="Arial" w:hAnsi="Arial" w:cs="Arial"/>
                <w:b/>
                <w:bCs/>
                <w:caps/>
                <w:color w:val="FF0000"/>
                <w:sz w:val="56"/>
                <w:lang w:eastAsia="zh-CN"/>
              </w:rPr>
            </w:pPr>
          </w:p>
          <w:p w:rsidR="00C34F2E" w:rsidRDefault="00C34F2E" w:rsidP="00ED2691">
            <w:pPr>
              <w:pStyle w:val="NoSpacing"/>
              <w:spacing w:line="360" w:lineRule="auto"/>
              <w:rPr>
                <w:rFonts w:ascii="Arial" w:hAnsi="Arial" w:cs="Arial"/>
                <w:b/>
                <w:bCs/>
                <w:caps/>
                <w:color w:val="FF0000"/>
                <w:sz w:val="56"/>
                <w:lang w:eastAsia="zh-CN"/>
              </w:rPr>
            </w:pPr>
          </w:p>
          <w:p w:rsidR="00C34F2E" w:rsidRDefault="00C34F2E" w:rsidP="00ED2691">
            <w:pPr>
              <w:pStyle w:val="NoSpacing"/>
              <w:spacing w:line="360" w:lineRule="auto"/>
              <w:rPr>
                <w:rFonts w:ascii="Arial" w:hAnsi="Arial" w:cs="Arial"/>
                <w:b/>
                <w:bCs/>
                <w:caps/>
                <w:color w:val="FF0000"/>
                <w:sz w:val="56"/>
                <w:lang w:eastAsia="zh-CN"/>
              </w:rPr>
            </w:pPr>
          </w:p>
          <w:p w:rsidR="00C34F2E" w:rsidRDefault="00C34F2E" w:rsidP="00ED2691">
            <w:pPr>
              <w:pStyle w:val="NoSpacing"/>
              <w:spacing w:line="360" w:lineRule="auto"/>
              <w:rPr>
                <w:rFonts w:ascii="Arial" w:hAnsi="Arial" w:cs="Arial"/>
                <w:b/>
                <w:bCs/>
                <w:caps/>
                <w:color w:val="FF0000"/>
                <w:sz w:val="56"/>
                <w:lang w:eastAsia="zh-CN"/>
              </w:rPr>
            </w:pPr>
          </w:p>
          <w:p w:rsidR="00855DD9" w:rsidRDefault="00855DD9" w:rsidP="00ED2691">
            <w:pPr>
              <w:pStyle w:val="NoSpacing"/>
              <w:spacing w:line="360" w:lineRule="auto"/>
              <w:rPr>
                <w:rFonts w:ascii="Arial" w:hAnsi="Arial" w:cs="Arial"/>
                <w:b/>
                <w:bCs/>
                <w:caps/>
                <w:color w:val="FF0000"/>
                <w:sz w:val="56"/>
              </w:rPr>
            </w:pPr>
            <w:r w:rsidRPr="00EF5C88">
              <w:rPr>
                <w:rFonts w:ascii="Arial" w:hAnsi="Arial" w:cs="Arial"/>
                <w:b/>
                <w:bCs/>
                <w:caps/>
                <w:color w:val="FF0000"/>
                <w:sz w:val="56"/>
              </w:rPr>
              <w:t>[</w:t>
            </w:r>
            <w:r w:rsidR="0082743D">
              <w:rPr>
                <w:rFonts w:ascii="Arial" w:hAnsi="Arial" w:cs="Arial" w:hint="eastAsia"/>
                <w:b/>
                <w:bCs/>
                <w:caps/>
                <w:color w:val="17365D"/>
                <w:sz w:val="56"/>
                <w:lang w:eastAsia="zh-CN"/>
              </w:rPr>
              <w:t>APPLICANT</w:t>
            </w:r>
            <w:r w:rsidRPr="00EF5C88">
              <w:rPr>
                <w:rFonts w:ascii="Arial" w:hAnsi="Arial" w:cs="Arial"/>
                <w:b/>
                <w:bCs/>
                <w:caps/>
                <w:color w:val="17365D"/>
                <w:sz w:val="56"/>
              </w:rPr>
              <w:t xml:space="preserve"> </w:t>
            </w:r>
            <w:r w:rsidR="008B6DE2">
              <w:rPr>
                <w:rFonts w:ascii="Arial" w:hAnsi="Arial" w:cs="Arial" w:hint="eastAsia"/>
                <w:b/>
                <w:bCs/>
                <w:caps/>
                <w:color w:val="17365D"/>
                <w:sz w:val="56"/>
                <w:lang w:eastAsia="zh-CN"/>
              </w:rPr>
              <w:t>GUIDE</w:t>
            </w:r>
            <w:r w:rsidRPr="00EF5C88">
              <w:rPr>
                <w:rFonts w:ascii="Arial" w:hAnsi="Arial" w:cs="Arial"/>
                <w:b/>
                <w:bCs/>
                <w:caps/>
                <w:color w:val="17365D"/>
                <w:sz w:val="56"/>
              </w:rPr>
              <w:t>BOOK</w:t>
            </w:r>
            <w:r w:rsidRPr="00EF5C88">
              <w:rPr>
                <w:rFonts w:ascii="Arial" w:hAnsi="Arial" w:cs="Arial"/>
                <w:b/>
                <w:bCs/>
                <w:caps/>
                <w:color w:val="FF0000"/>
                <w:sz w:val="56"/>
              </w:rPr>
              <w:t>]</w:t>
            </w:r>
          </w:p>
          <w:p w:rsidR="00C107C9" w:rsidRDefault="00C107C9" w:rsidP="00ED2691">
            <w:pPr>
              <w:pStyle w:val="NoSpacing"/>
              <w:spacing w:line="360" w:lineRule="auto"/>
              <w:rPr>
                <w:rFonts w:ascii="Arial" w:hAnsi="Arial" w:cs="Arial"/>
                <w:b/>
                <w:bCs/>
                <w:caps/>
                <w:color w:val="FF0000"/>
                <w:sz w:val="56"/>
              </w:rPr>
            </w:pPr>
          </w:p>
          <w:p w:rsidR="00C107C9" w:rsidRPr="00EF5C88" w:rsidRDefault="00C107C9" w:rsidP="00ED2691">
            <w:pPr>
              <w:pStyle w:val="NoSpacing"/>
              <w:spacing w:line="360" w:lineRule="auto"/>
              <w:rPr>
                <w:rFonts w:ascii="Arial" w:hAnsi="Arial" w:cs="Arial"/>
                <w:b/>
                <w:bCs/>
                <w:caps/>
                <w:color w:val="000000"/>
              </w:rPr>
            </w:pPr>
          </w:p>
        </w:tc>
      </w:tr>
    </w:tbl>
    <w:p w:rsidR="00780EBB" w:rsidRPr="00EF5C88" w:rsidRDefault="00D360CF" w:rsidP="00ED2691">
      <w:pPr>
        <w:spacing w:line="360" w:lineRule="auto"/>
        <w:jc w:val="left"/>
        <w:rPr>
          <w:rFonts w:cs="Arial"/>
          <w:sz w:val="22"/>
          <w:szCs w:val="22"/>
        </w:rPr>
      </w:pPr>
      <w:r w:rsidRPr="00EF5C88">
        <w:rPr>
          <w:rFonts w:cs="Arial"/>
          <w:noProof/>
          <w:sz w:val="22"/>
          <w:szCs w:val="22"/>
        </w:rPr>
        <w:drawing>
          <wp:anchor distT="0" distB="0" distL="114300" distR="114300" simplePos="0" relativeHeight="251663360" behindDoc="0" locked="0" layoutInCell="1" allowOverlap="1">
            <wp:simplePos x="0" y="0"/>
            <wp:positionH relativeFrom="column">
              <wp:posOffset>-14856</wp:posOffset>
            </wp:positionH>
            <wp:positionV relativeFrom="paragraph">
              <wp:posOffset>1976770</wp:posOffset>
            </wp:positionV>
            <wp:extent cx="2479602" cy="1275907"/>
            <wp:effectExtent l="19050" t="0" r="0" b="0"/>
            <wp:wrapNone/>
            <wp:docPr id="1" name="Picture 2" descr="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5.jpg"/>
                    <pic:cNvPicPr/>
                  </pic:nvPicPr>
                  <pic:blipFill>
                    <a:blip r:embed="rId8" cstate="print"/>
                    <a:stretch>
                      <a:fillRect/>
                    </a:stretch>
                  </pic:blipFill>
                  <pic:spPr>
                    <a:xfrm>
                      <a:off x="0" y="0"/>
                      <a:ext cx="2479602" cy="1275907"/>
                    </a:xfrm>
                    <a:prstGeom prst="rect">
                      <a:avLst/>
                    </a:prstGeom>
                  </pic:spPr>
                </pic:pic>
              </a:graphicData>
            </a:graphic>
          </wp:anchor>
        </w:drawing>
      </w:r>
      <w:r w:rsidR="0047553C">
        <w:rPr>
          <w:rFonts w:cs="Arial"/>
          <w:noProof/>
          <w:sz w:val="22"/>
          <w:szCs w:val="22"/>
          <w:lang w:eastAsia="zh-TW"/>
        </w:rPr>
        <w:pict>
          <v:shapetype id="_x0000_t202" coordsize="21600,21600" o:spt="202" path="m,l,21600r21600,l21600,xe">
            <v:stroke joinstyle="miter"/>
            <v:path gradientshapeok="t" o:connecttype="rect"/>
          </v:shapetype>
          <v:shape id="Text Box 3" o:spid="_x0000_s1026" type="#_x0000_t202" style="position:absolute;margin-left:4.8pt;margin-top:416.7pt;width:179.6pt;height:21.4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YWRQIAAIcEAAAOAAAAZHJzL2Uyb0RvYy54bWysVNtu2zAMfR+wfxD0vtjxkiYx4hRdugwD&#10;ugvQ7gNkWbaF6TZJiZ19fSkpydLubZgfBImkjshzSK9vRynQgVnHtarwdJJjxBTVDVddhX887d4t&#10;MXKeqIYIrViFj8zh283bN+vBlKzQvRYNswhAlCsHU+Hee1NmmaM9k8RNtGEKnK22kng42i5rLBkA&#10;XYqsyPObbNC2MVZT5hxY75MTbyJ+2zLqv7WtYx6JCkNuPq42rnVYs82alJ0lpuf0lAb5hywk4Qoe&#10;vUDdE0/Q3vK/oCSnVjvd+gnVMtNtyymLNUA10/xVNY89MSzWAuQ4c6HJ/T9Y+vXw3SLeVPgGI0Uk&#10;SPTERo8+6BG9D+wMxpUQ9GggzI9gBpVjpc48aPrTIaW3PVEdu7NWDz0jDWQ3DTezq6sJxwWQevii&#10;G3iG7L2OQGNrZaAOyECADiodL8qEVCgYi2KZrwpwUfAVi+liGaXLSHm+bazzn5iWKGwqbEH5iE4O&#10;D86HbEh5DgmPOS14s+NCxIPt6q2w6ECgS3bxiwW8ChMKDRVezYt5IuAFRGhYdgGpu0SS2EuoNgFP&#10;8/CljgM79GWynyuJPR8gYrIvEpTcw5QILiu8vEIJbH9UTexhT7hIe6hUqBP9gfHEvR/r8SRnrZsj&#10;CGF1mgaYXtj02v7GaIBJqLD7tSeWYSQ+KxBzNZ3NwujEw2y+CDLYa0997SGKAlSFPUZpu/Vp3PbG&#10;8q6Hl87tcwcNsONRm9ApKatT3tDtkYXTZIZxuj7HqD//j80zAAAA//8DAFBLAwQUAAYACAAAACEA&#10;GxrLHt0AAAAJAQAADwAAAGRycy9kb3ducmV2LnhtbEyPwU7DMBBE70j8g7VIXBB12qAkhDgVQio3&#10;hCiIsxsvcVR7HcVuGv6e5QTHnRnNvmm2i3dixikOgRSsVxkIpC6YgXoFH++72wpETJqMdoFQwTdG&#10;2LaXF42uTTjTG8771AsuoVhrBTalsZYydha9jqswIrH3FSavE59TL82kz1zundxkWSG9Hog/WD3i&#10;k8XuuD95BXic1zrsnl/szeswGWdL33+WSl1fLY8PIBIu6S8Mv/iMDi0zHcKJTBROwX3BQQVVnt+B&#10;YD8vKp5yYKUsNiDbRv5f0P4AAAD//wMAUEsBAi0AFAAGAAgAAAAhALaDOJL+AAAA4QEAABMAAAAA&#10;AAAAAAAAAAAAAAAAAFtDb250ZW50X1R5cGVzXS54bWxQSwECLQAUAAYACAAAACEAOP0h/9YAAACU&#10;AQAACwAAAAAAAAAAAAAAAAAvAQAAX3JlbHMvLnJlbHNQSwECLQAUAAYACAAAACEA8Yx2FkUCAACH&#10;BAAADgAAAAAAAAAAAAAAAAAuAgAAZHJzL2Uyb0RvYy54bWxQSwECLQAUAAYACAAAACEAGxrLHt0A&#10;AAAJAQAADwAAAAAAAAAAAAAAAACfBAAAZHJzL2Rvd25yZXYueG1sUEsFBgAAAAAEAAQA8wAAAKkF&#10;AAAAAA==&#10;" strokecolor="white [3212]">
            <v:textbox style="mso-fit-shape-to-text:t">
              <w:txbxContent>
                <w:p w:rsidR="001618DC" w:rsidRPr="00555364" w:rsidRDefault="004D2976">
                  <w:pPr>
                    <w:jc w:val="center"/>
                    <w:rPr>
                      <w:rFonts w:asciiTheme="minorHAnsi" w:hAnsiTheme="minorHAnsi"/>
                      <w:b/>
                      <w:color w:val="1F497D" w:themeColor="text2"/>
                      <w:sz w:val="22"/>
                      <w:szCs w:val="22"/>
                    </w:rPr>
                  </w:pPr>
                  <w:r>
                    <w:rPr>
                      <w:rFonts w:asciiTheme="minorHAnsi" w:hAnsiTheme="minorHAnsi"/>
                      <w:b/>
                      <w:color w:val="1F497D" w:themeColor="text2"/>
                      <w:sz w:val="22"/>
                      <w:szCs w:val="22"/>
                    </w:rPr>
                    <w:t>October 17</w:t>
                  </w:r>
                  <w:r w:rsidR="00B065B5">
                    <w:rPr>
                      <w:rFonts w:asciiTheme="minorHAnsi" w:hAnsiTheme="minorHAnsi" w:hint="eastAsia"/>
                      <w:b/>
                      <w:color w:val="1F497D" w:themeColor="text2"/>
                      <w:sz w:val="22"/>
                      <w:szCs w:val="22"/>
                    </w:rPr>
                    <w:t>,</w:t>
                  </w:r>
                  <w:r w:rsidR="001618DC" w:rsidRPr="004235BD">
                    <w:rPr>
                      <w:rFonts w:asciiTheme="minorHAnsi" w:hAnsiTheme="minorHAnsi"/>
                      <w:b/>
                      <w:color w:val="1F497D" w:themeColor="text2"/>
                      <w:sz w:val="22"/>
                      <w:szCs w:val="22"/>
                    </w:rPr>
                    <w:t xml:space="preserve"> 201</w:t>
                  </w:r>
                  <w:r w:rsidR="007260B5">
                    <w:rPr>
                      <w:rFonts w:asciiTheme="minorHAnsi" w:hAnsiTheme="minorHAnsi"/>
                      <w:b/>
                      <w:color w:val="1F497D" w:themeColor="text2"/>
                      <w:sz w:val="22"/>
                      <w:szCs w:val="22"/>
                    </w:rPr>
                    <w:t>9</w:t>
                  </w:r>
                </w:p>
              </w:txbxContent>
            </v:textbox>
          </v:shape>
        </w:pict>
      </w:r>
      <w:r w:rsidR="0047553C">
        <w:rPr>
          <w:rFonts w:cs="Arial"/>
          <w:noProof/>
          <w:sz w:val="22"/>
          <w:szCs w:val="22"/>
          <w:lang w:eastAsia="zh-TW"/>
        </w:rPr>
        <w:pict>
          <v:shape id="Text Box 2" o:spid="_x0000_s1027" type="#_x0000_t202" style="position:absolute;margin-left:-19.1pt;margin-top:305.3pt;width:226.85pt;height:39.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RRQIAAI4EAAAOAAAAZHJzL2Uyb0RvYy54bWysVNuO0zAQfUfiHyy/01zUQhs1XS1dipCW&#10;BWmXD3AcJ7HwDdttUr6esd12u8sbIg+Wx5fjM+fMZH0zSYEOzDquVY2LWY4RU1S3XPU1/vG0e7fE&#10;yHmiWiK0YjU+ModvNm/frEdTsVIPWrTMIgBRrhpNjQfvTZVljg5MEjfThinY7LSVxENo+6y1ZAR0&#10;KbIyz99no7atsZoy52D1Lm3iTcTvOkb9t65zzCNRY+Dm42jj2IQx26xJ1VtiBk5PNMg/sJCEK3j0&#10;AnVHPEF7y/+Ckpxa7XTnZ1TLTHcdpyzmANkU+atsHgdiWMwFxHHmIpP7f7D04fDdIt7WeIGRIhIs&#10;emKTRx/1hMqgzmhcBYceDRzzEyyDyzFTZ+41/emQ0tuBqJ7dWqvHgZEW2BXhZnZ1NeG4ANKMX3UL&#10;z5C91xFo6qwM0oEYCNDBpePFmUCFwmK5XOarFVCksLfI58UqWpeR6nzbWOc/My1RmNTYgvMRnRzu&#10;nQ9sSHU+Eh5zWvB2x4WIge2brbDoQKBKdvGLCbw6JhQaa7xalIskwAuIULDsAtL0SSSxl5BtAi7y&#10;8KWKg3Woy7R+ziTWfICIZF8QlNxDlwgua7y8Qglqf1JtrGFPuEhzyFSok/xB8aS9n5op+hy9CdY0&#10;uj2CH1anpoAmhsmg7W+MRmiIGrtfe2IZRuKLAk9XxXweOigG88WHEgJ7vdNc7xBFAarGHqM03frU&#10;dXtjeT/AS+cquoU62PFo0TOrE30o+ijGqUFDV13H8dTzb2TzBwAA//8DAFBLAwQUAAYACAAAACEA&#10;6CLBReEAAAALAQAADwAAAGRycy9kb3ducmV2LnhtbEyPy07DMBBF90j8gzVI7Fo7hUYlxKkACRYs&#10;WjUg2Drx5CHscRQ7afh7zAqWM3N059x8v1jDZhx970hCshbAkGqne2olvL89r3bAfFCklXGEEr7R&#10;w764vMhVpt2ZTjiXoWUxhHymJHQhDBnnvu7QKr92A1K8NW60KsRxbLke1TmGW8M3QqTcqp7ih04N&#10;+NRh/VVOVsLLI68Op/JYNZ+NmV/Nh50ORyvl9dXycA8s4BL+YPjVj+pQRKfKTaQ9MxJWN7tNRCWk&#10;iUiBReI22W6BVXFzJwTwIuf/OxQ/AAAA//8DAFBLAQItABQABgAIAAAAIQC2gziS/gAAAOEBAAAT&#10;AAAAAAAAAAAAAAAAAAAAAABbQ29udGVudF9UeXBlc10ueG1sUEsBAi0AFAAGAAgAAAAhADj9If/W&#10;AAAAlAEAAAsAAAAAAAAAAAAAAAAALwEAAF9yZWxzLy5yZWxzUEsBAi0AFAAGAAgAAAAhAE/Vr5FF&#10;AgAAjgQAAA4AAAAAAAAAAAAAAAAALgIAAGRycy9lMm9Eb2MueG1sUEsBAi0AFAAGAAgAAAAhAOgi&#10;wUXhAAAACwEAAA8AAAAAAAAAAAAAAAAAnwQAAGRycy9kb3ducmV2LnhtbFBLBQYAAAAABAAEAPMA&#10;AACtBQAAAAA=&#10;" strokecolor="white [3212]">
            <v:textbox style="mso-fit-shape-to-text:t">
              <w:txbxContent>
                <w:p w:rsidR="001618DC" w:rsidRPr="00555364" w:rsidRDefault="00177A23">
                  <w:pPr>
                    <w:jc w:val="center"/>
                    <w:rPr>
                      <w:rFonts w:asciiTheme="minorHAnsi" w:hAnsiTheme="minorHAnsi"/>
                      <w:b/>
                      <w:color w:val="1F497D" w:themeColor="text2"/>
                      <w:sz w:val="26"/>
                      <w:szCs w:val="26"/>
                    </w:rPr>
                  </w:pPr>
                  <w:r>
                    <w:rPr>
                      <w:rFonts w:asciiTheme="minorHAnsi" w:hAnsiTheme="minorHAnsi" w:hint="eastAsia"/>
                      <w:b/>
                      <w:color w:val="1F497D" w:themeColor="text2"/>
                      <w:sz w:val="26"/>
                      <w:szCs w:val="26"/>
                    </w:rPr>
                    <w:t>Applicant</w:t>
                  </w:r>
                  <w:r w:rsidR="001618DC">
                    <w:rPr>
                      <w:rFonts w:asciiTheme="minorHAnsi" w:hAnsiTheme="minorHAnsi"/>
                      <w:b/>
                      <w:color w:val="1F497D" w:themeColor="text2"/>
                      <w:sz w:val="26"/>
                      <w:szCs w:val="26"/>
                    </w:rPr>
                    <w:t xml:space="preserve"> </w:t>
                  </w:r>
                  <w:r w:rsidR="008B6DE2">
                    <w:rPr>
                      <w:rFonts w:asciiTheme="minorHAnsi" w:hAnsiTheme="minorHAnsi" w:hint="eastAsia"/>
                      <w:b/>
                      <w:color w:val="1F497D" w:themeColor="text2"/>
                      <w:sz w:val="26"/>
                      <w:szCs w:val="26"/>
                    </w:rPr>
                    <w:t>Guide</w:t>
                  </w:r>
                  <w:r w:rsidR="001618DC">
                    <w:rPr>
                      <w:rFonts w:asciiTheme="minorHAnsi" w:hAnsiTheme="minorHAnsi"/>
                      <w:b/>
                      <w:color w:val="1F497D" w:themeColor="text2"/>
                      <w:sz w:val="26"/>
                      <w:szCs w:val="26"/>
                    </w:rPr>
                    <w:t xml:space="preserve">book for </w:t>
                  </w:r>
                  <w:r w:rsidR="001618DC">
                    <w:rPr>
                      <w:rFonts w:asciiTheme="minorHAnsi" w:hAnsiTheme="minorHAnsi" w:hint="eastAsia"/>
                      <w:b/>
                      <w:color w:val="1F497D" w:themeColor="text2"/>
                      <w:sz w:val="26"/>
                      <w:szCs w:val="26"/>
                    </w:rPr>
                    <w:t>201</w:t>
                  </w:r>
                  <w:r w:rsidR="007260B5">
                    <w:rPr>
                      <w:rFonts w:asciiTheme="minorHAnsi" w:hAnsiTheme="minorHAnsi"/>
                      <w:b/>
                      <w:color w:val="1F497D" w:themeColor="text2"/>
                      <w:sz w:val="26"/>
                      <w:szCs w:val="26"/>
                    </w:rPr>
                    <w:t>9</w:t>
                  </w:r>
                  <w:r w:rsidR="001618DC">
                    <w:rPr>
                      <w:rFonts w:asciiTheme="minorHAnsi" w:hAnsiTheme="minorHAnsi" w:hint="eastAsia"/>
                      <w:b/>
                      <w:color w:val="1F497D" w:themeColor="text2"/>
                      <w:sz w:val="26"/>
                      <w:szCs w:val="26"/>
                    </w:rPr>
                    <w:t xml:space="preserve"> </w:t>
                  </w:r>
                  <w:r w:rsidR="001618DC" w:rsidRPr="00555364">
                    <w:rPr>
                      <w:rFonts w:asciiTheme="minorHAnsi" w:hAnsiTheme="minorHAnsi"/>
                      <w:b/>
                      <w:color w:val="1F497D" w:themeColor="text2"/>
                      <w:sz w:val="26"/>
                      <w:szCs w:val="26"/>
                    </w:rPr>
                    <w:t>Annual AmCham Shanghai CSR Awards</w:t>
                  </w:r>
                </w:p>
              </w:txbxContent>
            </v:textbox>
          </v:shape>
        </w:pict>
      </w:r>
      <w:r w:rsidR="00780EBB" w:rsidRPr="00EF5C88">
        <w:rPr>
          <w:rFonts w:cs="Arial"/>
          <w:sz w:val="22"/>
          <w:szCs w:val="22"/>
        </w:rPr>
        <w:br w:type="page"/>
      </w:r>
    </w:p>
    <w:p w:rsidR="00C107C9" w:rsidRDefault="00C107C9" w:rsidP="00C107C9">
      <w:pPr>
        <w:pStyle w:val="Heading1"/>
      </w:pPr>
    </w:p>
    <w:sdt>
      <w:sdtPr>
        <w:rPr>
          <w:rFonts w:ascii="Calibri" w:eastAsia="宋体" w:hAnsi="Calibri" w:cs="Times New Roman"/>
          <w:b w:val="0"/>
          <w:bCs w:val="0"/>
          <w:color w:val="auto"/>
          <w:sz w:val="20"/>
          <w:szCs w:val="20"/>
          <w:lang w:eastAsia="zh-CN"/>
        </w:rPr>
        <w:id w:val="9538106"/>
        <w:docPartObj>
          <w:docPartGallery w:val="Table of Contents"/>
          <w:docPartUnique/>
        </w:docPartObj>
      </w:sdtPr>
      <w:sdtEndPr/>
      <w:sdtContent>
        <w:p w:rsidR="00C107C9" w:rsidRPr="00AA1C20" w:rsidRDefault="00C107C9" w:rsidP="00AA1C20">
          <w:pPr>
            <w:pStyle w:val="TOCHeading"/>
            <w:spacing w:line="360" w:lineRule="auto"/>
            <w:jc w:val="center"/>
            <w:rPr>
              <w:rFonts w:ascii="Calibri" w:hAnsi="Calibri" w:cs="Times New Roman"/>
              <w:sz w:val="36"/>
            </w:rPr>
          </w:pPr>
          <w:r w:rsidRPr="00D3191D">
            <w:rPr>
              <w:rFonts w:ascii="Arial" w:hAnsi="Arial" w:cs="Arial"/>
              <w:color w:val="auto"/>
              <w:sz w:val="36"/>
            </w:rPr>
            <w:t>Contents</w:t>
          </w:r>
        </w:p>
        <w:p w:rsidR="00C107C9" w:rsidRPr="00AA1C20" w:rsidRDefault="00C107C9" w:rsidP="00AA1C20">
          <w:pPr>
            <w:spacing w:line="360" w:lineRule="auto"/>
            <w:rPr>
              <w:rFonts w:ascii="Calibri" w:hAnsi="Calibri"/>
              <w:sz w:val="24"/>
              <w:lang w:eastAsia="en-US"/>
            </w:rPr>
          </w:pPr>
        </w:p>
        <w:p w:rsidR="00045D9C" w:rsidRDefault="00FA65C8">
          <w:pPr>
            <w:pStyle w:val="TOC1"/>
            <w:rPr>
              <w:rFonts w:asciiTheme="minorHAnsi" w:eastAsiaTheme="minorEastAsia" w:hAnsiTheme="minorHAnsi" w:cstheme="minorBidi"/>
              <w:noProof/>
              <w:sz w:val="22"/>
              <w:szCs w:val="22"/>
            </w:rPr>
          </w:pPr>
          <w:r w:rsidRPr="00AA1C20">
            <w:rPr>
              <w:b/>
            </w:rPr>
            <w:fldChar w:fldCharType="begin"/>
          </w:r>
          <w:r w:rsidR="00C107C9" w:rsidRPr="00AA1C20">
            <w:rPr>
              <w:b/>
            </w:rPr>
            <w:instrText xml:space="preserve"> TOC \o "1-3" \h \z \u </w:instrText>
          </w:r>
          <w:r w:rsidRPr="00AA1C20">
            <w:rPr>
              <w:b/>
            </w:rPr>
            <w:fldChar w:fldCharType="separate"/>
          </w:r>
          <w:hyperlink w:anchor="_Toc516844289" w:history="1">
            <w:r w:rsidR="00045D9C" w:rsidRPr="00092D6A">
              <w:rPr>
                <w:rStyle w:val="Hyperlink"/>
                <w:noProof/>
              </w:rPr>
              <w:t>About the American Chamber of Commerce in Shanghai</w:t>
            </w:r>
            <w:r w:rsidR="00045D9C">
              <w:rPr>
                <w:noProof/>
                <w:webHidden/>
              </w:rPr>
              <w:tab/>
            </w:r>
            <w:r>
              <w:rPr>
                <w:noProof/>
                <w:webHidden/>
              </w:rPr>
              <w:fldChar w:fldCharType="begin"/>
            </w:r>
            <w:r w:rsidR="00045D9C">
              <w:rPr>
                <w:noProof/>
                <w:webHidden/>
              </w:rPr>
              <w:instrText xml:space="preserve"> PAGEREF _Toc516844289 \h </w:instrText>
            </w:r>
            <w:r>
              <w:rPr>
                <w:noProof/>
                <w:webHidden/>
              </w:rPr>
            </w:r>
            <w:r>
              <w:rPr>
                <w:noProof/>
                <w:webHidden/>
              </w:rPr>
              <w:fldChar w:fldCharType="separate"/>
            </w:r>
            <w:r w:rsidR="00C501CB">
              <w:rPr>
                <w:noProof/>
                <w:webHidden/>
              </w:rPr>
              <w:t>3</w:t>
            </w:r>
            <w:r>
              <w:rPr>
                <w:noProof/>
                <w:webHidden/>
              </w:rPr>
              <w:fldChar w:fldCharType="end"/>
            </w:r>
          </w:hyperlink>
        </w:p>
        <w:p w:rsidR="00045D9C" w:rsidRDefault="0047553C">
          <w:pPr>
            <w:pStyle w:val="TOC1"/>
            <w:rPr>
              <w:rFonts w:asciiTheme="minorHAnsi" w:eastAsiaTheme="minorEastAsia" w:hAnsiTheme="minorHAnsi" w:cstheme="minorBidi"/>
              <w:noProof/>
              <w:sz w:val="22"/>
              <w:szCs w:val="22"/>
            </w:rPr>
          </w:pPr>
          <w:hyperlink w:anchor="_Toc516844290" w:history="1">
            <w:r w:rsidR="00045D9C" w:rsidRPr="00092D6A">
              <w:rPr>
                <w:rStyle w:val="Hyperlink"/>
                <w:noProof/>
              </w:rPr>
              <w:t>About AmCham Shanghai CSR Awards</w:t>
            </w:r>
            <w:r w:rsidR="00045D9C">
              <w:rPr>
                <w:noProof/>
                <w:webHidden/>
              </w:rPr>
              <w:tab/>
            </w:r>
            <w:r w:rsidR="00FA65C8">
              <w:rPr>
                <w:noProof/>
                <w:webHidden/>
              </w:rPr>
              <w:fldChar w:fldCharType="begin"/>
            </w:r>
            <w:r w:rsidR="00045D9C">
              <w:rPr>
                <w:noProof/>
                <w:webHidden/>
              </w:rPr>
              <w:instrText xml:space="preserve"> PAGEREF _Toc516844290 \h </w:instrText>
            </w:r>
            <w:r w:rsidR="00FA65C8">
              <w:rPr>
                <w:noProof/>
                <w:webHidden/>
              </w:rPr>
            </w:r>
            <w:r w:rsidR="00FA65C8">
              <w:rPr>
                <w:noProof/>
                <w:webHidden/>
              </w:rPr>
              <w:fldChar w:fldCharType="separate"/>
            </w:r>
            <w:r w:rsidR="00C501CB">
              <w:rPr>
                <w:noProof/>
                <w:webHidden/>
              </w:rPr>
              <w:t>3</w:t>
            </w:r>
            <w:r w:rsidR="00FA65C8">
              <w:rPr>
                <w:noProof/>
                <w:webHidden/>
              </w:rPr>
              <w:fldChar w:fldCharType="end"/>
            </w:r>
          </w:hyperlink>
        </w:p>
        <w:p w:rsidR="00045D9C" w:rsidRDefault="0047553C">
          <w:pPr>
            <w:pStyle w:val="TOC1"/>
            <w:rPr>
              <w:rFonts w:asciiTheme="minorHAnsi" w:eastAsiaTheme="minorEastAsia" w:hAnsiTheme="minorHAnsi" w:cstheme="minorBidi"/>
              <w:noProof/>
              <w:sz w:val="22"/>
              <w:szCs w:val="22"/>
            </w:rPr>
          </w:pPr>
          <w:hyperlink w:anchor="_Toc516844291" w:history="1">
            <w:r w:rsidR="00045D9C" w:rsidRPr="00092D6A">
              <w:rPr>
                <w:rStyle w:val="Hyperlink"/>
                <w:noProof/>
              </w:rPr>
              <w:t>Evaluation Process</w:t>
            </w:r>
            <w:r w:rsidR="00045D9C">
              <w:rPr>
                <w:noProof/>
                <w:webHidden/>
              </w:rPr>
              <w:tab/>
            </w:r>
            <w:r w:rsidR="00FA65C8">
              <w:rPr>
                <w:noProof/>
                <w:webHidden/>
              </w:rPr>
              <w:fldChar w:fldCharType="begin"/>
            </w:r>
            <w:r w:rsidR="00045D9C">
              <w:rPr>
                <w:noProof/>
                <w:webHidden/>
              </w:rPr>
              <w:instrText xml:space="preserve"> PAGEREF _Toc516844291 \h </w:instrText>
            </w:r>
            <w:r w:rsidR="00FA65C8">
              <w:rPr>
                <w:noProof/>
                <w:webHidden/>
              </w:rPr>
            </w:r>
            <w:r w:rsidR="00FA65C8">
              <w:rPr>
                <w:noProof/>
                <w:webHidden/>
              </w:rPr>
              <w:fldChar w:fldCharType="separate"/>
            </w:r>
            <w:r w:rsidR="00C501CB">
              <w:rPr>
                <w:noProof/>
                <w:webHidden/>
              </w:rPr>
              <w:t>4</w:t>
            </w:r>
            <w:r w:rsidR="00FA65C8">
              <w:rPr>
                <w:noProof/>
                <w:webHidden/>
              </w:rPr>
              <w:fldChar w:fldCharType="end"/>
            </w:r>
          </w:hyperlink>
        </w:p>
        <w:p w:rsidR="00045D9C" w:rsidRDefault="0047553C">
          <w:pPr>
            <w:pStyle w:val="TOC1"/>
            <w:rPr>
              <w:rFonts w:asciiTheme="minorHAnsi" w:eastAsiaTheme="minorEastAsia" w:hAnsiTheme="minorHAnsi" w:cstheme="minorBidi"/>
              <w:noProof/>
              <w:sz w:val="22"/>
              <w:szCs w:val="22"/>
            </w:rPr>
          </w:pPr>
          <w:hyperlink w:anchor="_Toc516844292" w:history="1">
            <w:r w:rsidR="00045D9C" w:rsidRPr="00092D6A">
              <w:rPr>
                <w:rStyle w:val="Hyperlink"/>
                <w:noProof/>
              </w:rPr>
              <w:t>Judging Panel</w:t>
            </w:r>
            <w:r w:rsidR="00045D9C">
              <w:rPr>
                <w:noProof/>
                <w:webHidden/>
              </w:rPr>
              <w:tab/>
            </w:r>
            <w:r w:rsidR="00FA65C8">
              <w:rPr>
                <w:noProof/>
                <w:webHidden/>
              </w:rPr>
              <w:fldChar w:fldCharType="begin"/>
            </w:r>
            <w:r w:rsidR="00045D9C">
              <w:rPr>
                <w:noProof/>
                <w:webHidden/>
              </w:rPr>
              <w:instrText xml:space="preserve"> PAGEREF _Toc516844292 \h </w:instrText>
            </w:r>
            <w:r w:rsidR="00FA65C8">
              <w:rPr>
                <w:noProof/>
                <w:webHidden/>
              </w:rPr>
            </w:r>
            <w:r w:rsidR="00FA65C8">
              <w:rPr>
                <w:noProof/>
                <w:webHidden/>
              </w:rPr>
              <w:fldChar w:fldCharType="separate"/>
            </w:r>
            <w:r w:rsidR="00C501CB">
              <w:rPr>
                <w:noProof/>
                <w:webHidden/>
              </w:rPr>
              <w:t>4</w:t>
            </w:r>
            <w:r w:rsidR="00FA65C8">
              <w:rPr>
                <w:noProof/>
                <w:webHidden/>
              </w:rPr>
              <w:fldChar w:fldCharType="end"/>
            </w:r>
          </w:hyperlink>
        </w:p>
        <w:p w:rsidR="00045D9C" w:rsidRDefault="0047553C">
          <w:pPr>
            <w:pStyle w:val="TOC1"/>
            <w:rPr>
              <w:rFonts w:asciiTheme="minorHAnsi" w:eastAsiaTheme="minorEastAsia" w:hAnsiTheme="minorHAnsi" w:cstheme="minorBidi"/>
              <w:noProof/>
              <w:sz w:val="22"/>
              <w:szCs w:val="22"/>
            </w:rPr>
          </w:pPr>
          <w:hyperlink w:anchor="_Toc516844293" w:history="1">
            <w:r w:rsidR="00045D9C" w:rsidRPr="00092D6A">
              <w:rPr>
                <w:rStyle w:val="Hyperlink"/>
                <w:noProof/>
              </w:rPr>
              <w:t>Evaluation Methodology</w:t>
            </w:r>
            <w:r w:rsidR="00045D9C">
              <w:rPr>
                <w:noProof/>
                <w:webHidden/>
              </w:rPr>
              <w:tab/>
            </w:r>
            <w:r w:rsidR="00FA65C8">
              <w:rPr>
                <w:noProof/>
                <w:webHidden/>
              </w:rPr>
              <w:fldChar w:fldCharType="begin"/>
            </w:r>
            <w:r w:rsidR="00045D9C">
              <w:rPr>
                <w:noProof/>
                <w:webHidden/>
              </w:rPr>
              <w:instrText xml:space="preserve"> PAGEREF _Toc516844293 \h </w:instrText>
            </w:r>
            <w:r w:rsidR="00FA65C8">
              <w:rPr>
                <w:noProof/>
                <w:webHidden/>
              </w:rPr>
            </w:r>
            <w:r w:rsidR="00FA65C8">
              <w:rPr>
                <w:noProof/>
                <w:webHidden/>
              </w:rPr>
              <w:fldChar w:fldCharType="separate"/>
            </w:r>
            <w:r w:rsidR="00C501CB">
              <w:rPr>
                <w:noProof/>
                <w:webHidden/>
              </w:rPr>
              <w:t>4</w:t>
            </w:r>
            <w:r w:rsidR="00FA65C8">
              <w:rPr>
                <w:noProof/>
                <w:webHidden/>
              </w:rPr>
              <w:fldChar w:fldCharType="end"/>
            </w:r>
          </w:hyperlink>
        </w:p>
        <w:p w:rsidR="00045D9C" w:rsidRDefault="0047553C">
          <w:pPr>
            <w:pStyle w:val="TOC1"/>
            <w:rPr>
              <w:rFonts w:asciiTheme="minorHAnsi" w:eastAsiaTheme="minorEastAsia" w:hAnsiTheme="minorHAnsi" w:cstheme="minorBidi"/>
              <w:noProof/>
              <w:sz w:val="22"/>
              <w:szCs w:val="22"/>
            </w:rPr>
          </w:pPr>
          <w:hyperlink w:anchor="_Toc516844294" w:history="1">
            <w:r w:rsidR="00045D9C" w:rsidRPr="00092D6A">
              <w:rPr>
                <w:rStyle w:val="Hyperlink"/>
                <w:noProof/>
              </w:rPr>
              <w:t>Awards Ceremony</w:t>
            </w:r>
            <w:r w:rsidR="00045D9C">
              <w:rPr>
                <w:noProof/>
                <w:webHidden/>
              </w:rPr>
              <w:tab/>
            </w:r>
            <w:r w:rsidR="00FA65C8">
              <w:rPr>
                <w:noProof/>
                <w:webHidden/>
              </w:rPr>
              <w:fldChar w:fldCharType="begin"/>
            </w:r>
            <w:r w:rsidR="00045D9C">
              <w:rPr>
                <w:noProof/>
                <w:webHidden/>
              </w:rPr>
              <w:instrText xml:space="preserve"> PAGEREF _Toc516844294 \h </w:instrText>
            </w:r>
            <w:r w:rsidR="00FA65C8">
              <w:rPr>
                <w:noProof/>
                <w:webHidden/>
              </w:rPr>
            </w:r>
            <w:r w:rsidR="00FA65C8">
              <w:rPr>
                <w:noProof/>
                <w:webHidden/>
              </w:rPr>
              <w:fldChar w:fldCharType="separate"/>
            </w:r>
            <w:r w:rsidR="00C501CB">
              <w:rPr>
                <w:noProof/>
                <w:webHidden/>
              </w:rPr>
              <w:t>5</w:t>
            </w:r>
            <w:r w:rsidR="00FA65C8">
              <w:rPr>
                <w:noProof/>
                <w:webHidden/>
              </w:rPr>
              <w:fldChar w:fldCharType="end"/>
            </w:r>
          </w:hyperlink>
        </w:p>
        <w:p w:rsidR="00045D9C" w:rsidRDefault="0047553C">
          <w:pPr>
            <w:pStyle w:val="TOC1"/>
            <w:rPr>
              <w:rFonts w:asciiTheme="minorHAnsi" w:eastAsiaTheme="minorEastAsia" w:hAnsiTheme="minorHAnsi" w:cstheme="minorBidi"/>
              <w:noProof/>
              <w:sz w:val="22"/>
              <w:szCs w:val="22"/>
            </w:rPr>
          </w:pPr>
          <w:hyperlink w:anchor="_Toc516844295" w:history="1">
            <w:r w:rsidR="00045D9C" w:rsidRPr="00092D6A">
              <w:rPr>
                <w:rStyle w:val="Hyperlink"/>
                <w:noProof/>
              </w:rPr>
              <w:t>Application Instructions</w:t>
            </w:r>
            <w:r w:rsidR="00045D9C">
              <w:rPr>
                <w:noProof/>
                <w:webHidden/>
              </w:rPr>
              <w:tab/>
            </w:r>
            <w:r w:rsidR="00FA65C8">
              <w:rPr>
                <w:noProof/>
                <w:webHidden/>
              </w:rPr>
              <w:fldChar w:fldCharType="begin"/>
            </w:r>
            <w:r w:rsidR="00045D9C">
              <w:rPr>
                <w:noProof/>
                <w:webHidden/>
              </w:rPr>
              <w:instrText xml:space="preserve"> PAGEREF _Toc516844295 \h </w:instrText>
            </w:r>
            <w:r w:rsidR="00FA65C8">
              <w:rPr>
                <w:noProof/>
                <w:webHidden/>
              </w:rPr>
            </w:r>
            <w:r w:rsidR="00FA65C8">
              <w:rPr>
                <w:noProof/>
                <w:webHidden/>
              </w:rPr>
              <w:fldChar w:fldCharType="separate"/>
            </w:r>
            <w:r w:rsidR="00C501CB">
              <w:rPr>
                <w:noProof/>
                <w:webHidden/>
              </w:rPr>
              <w:t>5</w:t>
            </w:r>
            <w:r w:rsidR="00FA65C8">
              <w:rPr>
                <w:noProof/>
                <w:webHidden/>
              </w:rPr>
              <w:fldChar w:fldCharType="end"/>
            </w:r>
          </w:hyperlink>
        </w:p>
        <w:p w:rsidR="00045D9C" w:rsidRDefault="0047553C">
          <w:pPr>
            <w:pStyle w:val="TOC1"/>
            <w:rPr>
              <w:rFonts w:asciiTheme="minorHAnsi" w:eastAsiaTheme="minorEastAsia" w:hAnsiTheme="minorHAnsi" w:cstheme="minorBidi"/>
              <w:noProof/>
              <w:sz w:val="22"/>
              <w:szCs w:val="22"/>
            </w:rPr>
          </w:pPr>
          <w:hyperlink w:anchor="_Toc516844296" w:history="1">
            <w:r w:rsidR="00045D9C" w:rsidRPr="00092D6A">
              <w:rPr>
                <w:rStyle w:val="Hyperlink"/>
                <w:i/>
                <w:noProof/>
              </w:rPr>
              <w:t>APPENDIX</w:t>
            </w:r>
            <w:r w:rsidR="00045D9C">
              <w:rPr>
                <w:noProof/>
                <w:webHidden/>
              </w:rPr>
              <w:tab/>
            </w:r>
            <w:r w:rsidR="00FA65C8">
              <w:rPr>
                <w:noProof/>
                <w:webHidden/>
              </w:rPr>
              <w:fldChar w:fldCharType="begin"/>
            </w:r>
            <w:r w:rsidR="00045D9C">
              <w:rPr>
                <w:noProof/>
                <w:webHidden/>
              </w:rPr>
              <w:instrText xml:space="preserve"> PAGEREF _Toc516844296 \h </w:instrText>
            </w:r>
            <w:r w:rsidR="00FA65C8">
              <w:rPr>
                <w:noProof/>
                <w:webHidden/>
              </w:rPr>
            </w:r>
            <w:r w:rsidR="00FA65C8">
              <w:rPr>
                <w:noProof/>
                <w:webHidden/>
              </w:rPr>
              <w:fldChar w:fldCharType="separate"/>
            </w:r>
            <w:r w:rsidR="00C501CB">
              <w:rPr>
                <w:noProof/>
                <w:webHidden/>
              </w:rPr>
              <w:t>6</w:t>
            </w:r>
            <w:r w:rsidR="00FA65C8">
              <w:rPr>
                <w:noProof/>
                <w:webHidden/>
              </w:rPr>
              <w:fldChar w:fldCharType="end"/>
            </w:r>
          </w:hyperlink>
        </w:p>
        <w:p w:rsidR="00045D9C" w:rsidRDefault="0047553C">
          <w:pPr>
            <w:pStyle w:val="TOC2"/>
            <w:rPr>
              <w:rFonts w:asciiTheme="minorHAnsi" w:eastAsiaTheme="minorEastAsia" w:hAnsiTheme="minorHAnsi" w:cstheme="minorBidi"/>
              <w:noProof/>
              <w:sz w:val="22"/>
              <w:szCs w:val="22"/>
            </w:rPr>
          </w:pPr>
          <w:hyperlink w:anchor="_Toc516844297" w:history="1">
            <w:r w:rsidR="00045D9C" w:rsidRPr="00092D6A">
              <w:rPr>
                <w:rStyle w:val="Hyperlink"/>
                <w:noProof/>
              </w:rPr>
              <w:t>CSR Leadership Award Guidelines</w:t>
            </w:r>
            <w:r w:rsidR="00045D9C">
              <w:rPr>
                <w:noProof/>
                <w:webHidden/>
              </w:rPr>
              <w:tab/>
            </w:r>
            <w:r w:rsidR="00FA65C8">
              <w:rPr>
                <w:noProof/>
                <w:webHidden/>
              </w:rPr>
              <w:fldChar w:fldCharType="begin"/>
            </w:r>
            <w:r w:rsidR="00045D9C">
              <w:rPr>
                <w:noProof/>
                <w:webHidden/>
              </w:rPr>
              <w:instrText xml:space="preserve"> PAGEREF _Toc516844297 \h </w:instrText>
            </w:r>
            <w:r w:rsidR="00FA65C8">
              <w:rPr>
                <w:noProof/>
                <w:webHidden/>
              </w:rPr>
            </w:r>
            <w:r w:rsidR="00FA65C8">
              <w:rPr>
                <w:noProof/>
                <w:webHidden/>
              </w:rPr>
              <w:fldChar w:fldCharType="separate"/>
            </w:r>
            <w:r w:rsidR="00C501CB">
              <w:rPr>
                <w:noProof/>
                <w:webHidden/>
              </w:rPr>
              <w:t>6</w:t>
            </w:r>
            <w:r w:rsidR="00FA65C8">
              <w:rPr>
                <w:noProof/>
                <w:webHidden/>
              </w:rPr>
              <w:fldChar w:fldCharType="end"/>
            </w:r>
          </w:hyperlink>
        </w:p>
        <w:p w:rsidR="00045D9C" w:rsidRDefault="0047553C">
          <w:pPr>
            <w:pStyle w:val="TOC2"/>
            <w:rPr>
              <w:rFonts w:asciiTheme="minorHAnsi" w:eastAsiaTheme="minorEastAsia" w:hAnsiTheme="minorHAnsi" w:cstheme="minorBidi"/>
              <w:noProof/>
              <w:sz w:val="22"/>
              <w:szCs w:val="22"/>
            </w:rPr>
          </w:pPr>
          <w:hyperlink w:anchor="_Toc516844298" w:history="1">
            <w:r w:rsidR="004F32E8">
              <w:rPr>
                <w:rStyle w:val="Hyperlink"/>
                <w:noProof/>
              </w:rPr>
              <w:t>CSR Sustainability Award Guidelines</w:t>
            </w:r>
            <w:r w:rsidR="00045D9C">
              <w:rPr>
                <w:noProof/>
                <w:webHidden/>
              </w:rPr>
              <w:tab/>
            </w:r>
            <w:r w:rsidR="00FA65C8">
              <w:rPr>
                <w:noProof/>
                <w:webHidden/>
              </w:rPr>
              <w:fldChar w:fldCharType="begin"/>
            </w:r>
            <w:r w:rsidR="00045D9C">
              <w:rPr>
                <w:noProof/>
                <w:webHidden/>
              </w:rPr>
              <w:instrText xml:space="preserve"> PAGEREF _Toc516844298 \h </w:instrText>
            </w:r>
            <w:r w:rsidR="00FA65C8">
              <w:rPr>
                <w:noProof/>
                <w:webHidden/>
              </w:rPr>
            </w:r>
            <w:r w:rsidR="00FA65C8">
              <w:rPr>
                <w:noProof/>
                <w:webHidden/>
              </w:rPr>
              <w:fldChar w:fldCharType="separate"/>
            </w:r>
            <w:r w:rsidR="00C501CB">
              <w:rPr>
                <w:noProof/>
                <w:webHidden/>
              </w:rPr>
              <w:t>8</w:t>
            </w:r>
            <w:r w:rsidR="00FA65C8">
              <w:rPr>
                <w:noProof/>
                <w:webHidden/>
              </w:rPr>
              <w:fldChar w:fldCharType="end"/>
            </w:r>
          </w:hyperlink>
        </w:p>
        <w:p w:rsidR="00045D9C" w:rsidRDefault="0047553C">
          <w:pPr>
            <w:pStyle w:val="TOC2"/>
            <w:rPr>
              <w:rFonts w:asciiTheme="minorHAnsi" w:eastAsiaTheme="minorEastAsia" w:hAnsiTheme="minorHAnsi" w:cstheme="minorBidi"/>
              <w:noProof/>
              <w:sz w:val="22"/>
              <w:szCs w:val="22"/>
            </w:rPr>
          </w:pPr>
          <w:hyperlink w:anchor="_Toc516844299" w:history="1">
            <w:r w:rsidR="00045D9C" w:rsidRPr="00092D6A">
              <w:rPr>
                <w:rStyle w:val="Hyperlink"/>
                <w:noProof/>
              </w:rPr>
              <w:t>CSR Innovation Award Guidelines</w:t>
            </w:r>
            <w:r w:rsidR="00045D9C">
              <w:rPr>
                <w:noProof/>
                <w:webHidden/>
              </w:rPr>
              <w:tab/>
            </w:r>
            <w:r w:rsidR="00FA65C8">
              <w:rPr>
                <w:noProof/>
                <w:webHidden/>
              </w:rPr>
              <w:fldChar w:fldCharType="begin"/>
            </w:r>
            <w:r w:rsidR="00045D9C">
              <w:rPr>
                <w:noProof/>
                <w:webHidden/>
              </w:rPr>
              <w:instrText xml:space="preserve"> PAGEREF _Toc516844299 \h </w:instrText>
            </w:r>
            <w:r w:rsidR="00FA65C8">
              <w:rPr>
                <w:noProof/>
                <w:webHidden/>
              </w:rPr>
            </w:r>
            <w:r w:rsidR="00FA65C8">
              <w:rPr>
                <w:noProof/>
                <w:webHidden/>
              </w:rPr>
              <w:fldChar w:fldCharType="separate"/>
            </w:r>
            <w:r w:rsidR="00C501CB">
              <w:rPr>
                <w:noProof/>
                <w:webHidden/>
              </w:rPr>
              <w:t>9</w:t>
            </w:r>
            <w:r w:rsidR="00FA65C8">
              <w:rPr>
                <w:noProof/>
                <w:webHidden/>
              </w:rPr>
              <w:fldChar w:fldCharType="end"/>
            </w:r>
          </w:hyperlink>
        </w:p>
        <w:p w:rsidR="00045D9C" w:rsidRDefault="0047553C">
          <w:pPr>
            <w:pStyle w:val="TOC2"/>
            <w:rPr>
              <w:rFonts w:asciiTheme="minorHAnsi" w:eastAsiaTheme="minorEastAsia" w:hAnsiTheme="minorHAnsi" w:cstheme="minorBidi"/>
              <w:noProof/>
              <w:sz w:val="22"/>
              <w:szCs w:val="22"/>
            </w:rPr>
          </w:pPr>
          <w:hyperlink w:anchor="_Toc516844300" w:history="1">
            <w:r w:rsidR="00045D9C" w:rsidRPr="00092D6A">
              <w:rPr>
                <w:rStyle w:val="Hyperlink"/>
                <w:noProof/>
              </w:rPr>
              <w:t>Most Impactful NGO/Social Enterprise Award Guidelines</w:t>
            </w:r>
            <w:r w:rsidR="00045D9C">
              <w:rPr>
                <w:noProof/>
                <w:webHidden/>
              </w:rPr>
              <w:tab/>
            </w:r>
            <w:r w:rsidR="00FA65C8">
              <w:rPr>
                <w:noProof/>
                <w:webHidden/>
              </w:rPr>
              <w:fldChar w:fldCharType="begin"/>
            </w:r>
            <w:r w:rsidR="00045D9C">
              <w:rPr>
                <w:noProof/>
                <w:webHidden/>
              </w:rPr>
              <w:instrText xml:space="preserve"> PAGEREF _Toc516844300 \h </w:instrText>
            </w:r>
            <w:r w:rsidR="00FA65C8">
              <w:rPr>
                <w:noProof/>
                <w:webHidden/>
              </w:rPr>
            </w:r>
            <w:r w:rsidR="00FA65C8">
              <w:rPr>
                <w:noProof/>
                <w:webHidden/>
              </w:rPr>
              <w:fldChar w:fldCharType="separate"/>
            </w:r>
            <w:r w:rsidR="00C501CB">
              <w:rPr>
                <w:noProof/>
                <w:webHidden/>
              </w:rPr>
              <w:t>10</w:t>
            </w:r>
            <w:r w:rsidR="00FA65C8">
              <w:rPr>
                <w:noProof/>
                <w:webHidden/>
              </w:rPr>
              <w:fldChar w:fldCharType="end"/>
            </w:r>
          </w:hyperlink>
        </w:p>
        <w:p w:rsidR="00C107C9" w:rsidRPr="00AA1C20" w:rsidRDefault="00FA65C8" w:rsidP="00AD4F6E">
          <w:pPr>
            <w:spacing w:line="360" w:lineRule="auto"/>
            <w:rPr>
              <w:rFonts w:ascii="Calibri" w:hAnsi="Calibri"/>
              <w:b/>
            </w:rPr>
          </w:pPr>
          <w:r w:rsidRPr="00AA1C20">
            <w:rPr>
              <w:rFonts w:ascii="Calibri" w:hAnsi="Calibri"/>
              <w:b/>
              <w:sz w:val="24"/>
            </w:rPr>
            <w:fldChar w:fldCharType="end"/>
          </w:r>
        </w:p>
      </w:sdtContent>
    </w:sdt>
    <w:p w:rsidR="00C107C9" w:rsidRPr="00AA1C20" w:rsidRDefault="00C107C9" w:rsidP="00C107C9">
      <w:pPr>
        <w:pStyle w:val="Heading1"/>
        <w:spacing w:line="480" w:lineRule="auto"/>
        <w:rPr>
          <w:rFonts w:ascii="Calibri" w:hAnsi="Calibri"/>
        </w:rPr>
      </w:pPr>
    </w:p>
    <w:p w:rsidR="00C107C9" w:rsidRPr="00C107C9" w:rsidRDefault="00C107C9" w:rsidP="00C107C9">
      <w:pPr>
        <w:pStyle w:val="Heading1"/>
      </w:pPr>
    </w:p>
    <w:p w:rsidR="00C107C9" w:rsidRDefault="00C107C9" w:rsidP="00C107C9">
      <w:pPr>
        <w:pStyle w:val="Heading1"/>
      </w:pPr>
    </w:p>
    <w:p w:rsidR="00C107C9" w:rsidRDefault="00C107C9" w:rsidP="00C107C9">
      <w:pPr>
        <w:pStyle w:val="Heading1"/>
      </w:pPr>
    </w:p>
    <w:p w:rsidR="00C107C9" w:rsidRDefault="00C107C9" w:rsidP="00C107C9">
      <w:pPr>
        <w:rPr>
          <w:kern w:val="32"/>
          <w:sz w:val="24"/>
        </w:rPr>
      </w:pPr>
      <w:r>
        <w:br w:type="page"/>
      </w:r>
    </w:p>
    <w:p w:rsidR="00F500EC" w:rsidRPr="0086209F" w:rsidRDefault="00521901" w:rsidP="0086209F">
      <w:pPr>
        <w:pStyle w:val="Heading1"/>
        <w:spacing w:before="0" w:after="240" w:line="360" w:lineRule="auto"/>
        <w:rPr>
          <w:u w:val="single"/>
        </w:rPr>
      </w:pPr>
      <w:bookmarkStart w:id="0" w:name="_Toc516844289"/>
      <w:r w:rsidRPr="00F500EC">
        <w:rPr>
          <w:u w:val="single"/>
        </w:rPr>
        <w:lastRenderedPageBreak/>
        <w:t>About the American Chamber of Commerce in Shanghai</w:t>
      </w:r>
      <w:bookmarkEnd w:id="0"/>
    </w:p>
    <w:p w:rsidR="00FC266A" w:rsidRDefault="00965BC8" w:rsidP="0086209F">
      <w:pPr>
        <w:spacing w:line="360" w:lineRule="auto"/>
        <w:jc w:val="left"/>
        <w:rPr>
          <w:szCs w:val="22"/>
        </w:rPr>
      </w:pPr>
      <w:r w:rsidRPr="00965BC8">
        <w:rPr>
          <w:szCs w:val="22"/>
        </w:rPr>
        <w:t>The American Chamber of Commerce in Shanghai, known as the "Voice of American Business" in China, was founded in 1915. AmCham Shanghai was the third American Chamber established outside the United States, and now has 3,000 members from 1,500 companies. As a non-profit, non-partisan business organization, AmCham Shanghai is committed to the principles of free trade, open markets, private enterprise and the unrestricted flow of information.</w:t>
      </w:r>
      <w:r w:rsidR="00C0140D">
        <w:rPr>
          <w:rFonts w:hint="eastAsia"/>
          <w:szCs w:val="22"/>
        </w:rPr>
        <w:t xml:space="preserve"> </w:t>
      </w:r>
    </w:p>
    <w:p w:rsidR="008B2AA8" w:rsidRPr="00EF5C88" w:rsidRDefault="008B2AA8" w:rsidP="0086209F">
      <w:pPr>
        <w:spacing w:line="360" w:lineRule="auto"/>
        <w:jc w:val="left"/>
        <w:rPr>
          <w:szCs w:val="22"/>
        </w:rPr>
      </w:pPr>
    </w:p>
    <w:p w:rsidR="00FC266A" w:rsidRDefault="00FC266A" w:rsidP="0086209F">
      <w:pPr>
        <w:spacing w:line="360" w:lineRule="auto"/>
        <w:jc w:val="left"/>
        <w:rPr>
          <w:szCs w:val="22"/>
        </w:rPr>
      </w:pPr>
      <w:r w:rsidRPr="00EF5C88">
        <w:rPr>
          <w:szCs w:val="22"/>
        </w:rPr>
        <w:t>AmCham Shanghai’s mission is to support the success of our members by promoting a healthy business environment in China, strengthening U.S.-China commercial ties and providing high-quality business information and resources.</w:t>
      </w:r>
    </w:p>
    <w:p w:rsidR="0086209F" w:rsidRPr="00EF5C88" w:rsidRDefault="0086209F" w:rsidP="0086209F">
      <w:pPr>
        <w:spacing w:line="360" w:lineRule="auto"/>
        <w:jc w:val="left"/>
        <w:rPr>
          <w:szCs w:val="22"/>
        </w:rPr>
      </w:pPr>
    </w:p>
    <w:p w:rsidR="00F500EC" w:rsidRPr="0086209F" w:rsidRDefault="00421EB4" w:rsidP="0086209F">
      <w:pPr>
        <w:pStyle w:val="Heading1"/>
        <w:spacing w:before="0" w:after="240" w:line="360" w:lineRule="auto"/>
        <w:rPr>
          <w:u w:val="single"/>
        </w:rPr>
      </w:pPr>
      <w:bookmarkStart w:id="1" w:name="_Toc516844290"/>
      <w:r w:rsidRPr="00F500EC">
        <w:rPr>
          <w:u w:val="single"/>
        </w:rPr>
        <w:t xml:space="preserve">About AmCham </w:t>
      </w:r>
      <w:r w:rsidR="007A4864" w:rsidRPr="00F500EC">
        <w:rPr>
          <w:u w:val="single"/>
        </w:rPr>
        <w:t xml:space="preserve">Shanghai </w:t>
      </w:r>
      <w:r w:rsidRPr="00F500EC">
        <w:rPr>
          <w:u w:val="single"/>
        </w:rPr>
        <w:t>CSR Awards</w:t>
      </w:r>
      <w:bookmarkEnd w:id="1"/>
    </w:p>
    <w:p w:rsidR="007231FA" w:rsidRPr="00EF5C88" w:rsidRDefault="00421EB4" w:rsidP="0086209F">
      <w:pPr>
        <w:spacing w:line="360" w:lineRule="auto"/>
        <w:jc w:val="left"/>
        <w:rPr>
          <w:rFonts w:cs="Arial"/>
          <w:szCs w:val="22"/>
        </w:rPr>
      </w:pPr>
      <w:r w:rsidRPr="00EF5C88">
        <w:rPr>
          <w:rFonts w:cs="Arial"/>
          <w:szCs w:val="22"/>
        </w:rPr>
        <w:t xml:space="preserve">The AmCham </w:t>
      </w:r>
      <w:r w:rsidR="007A4864" w:rsidRPr="00EF5C88">
        <w:rPr>
          <w:rFonts w:cs="Arial"/>
          <w:szCs w:val="22"/>
        </w:rPr>
        <w:t xml:space="preserve">Shanghai </w:t>
      </w:r>
      <w:r w:rsidR="00E4129F" w:rsidRPr="00EF5C88">
        <w:rPr>
          <w:rFonts w:cs="Arial"/>
          <w:szCs w:val="22"/>
        </w:rPr>
        <w:t>CSR A</w:t>
      </w:r>
      <w:r w:rsidRPr="00EF5C88">
        <w:rPr>
          <w:rFonts w:cs="Arial"/>
          <w:szCs w:val="22"/>
        </w:rPr>
        <w:t>wards were established in 2005</w:t>
      </w:r>
      <w:r w:rsidR="00A6096B">
        <w:rPr>
          <w:rFonts w:cs="Arial"/>
          <w:szCs w:val="22"/>
        </w:rPr>
        <w:t>.</w:t>
      </w:r>
      <w:r w:rsidRPr="00EF5C88">
        <w:rPr>
          <w:rFonts w:cs="Arial"/>
          <w:szCs w:val="22"/>
        </w:rPr>
        <w:t xml:space="preserve"> </w:t>
      </w:r>
      <w:r w:rsidR="007231FA" w:rsidRPr="00EF5C88">
        <w:rPr>
          <w:rFonts w:cs="Arial"/>
          <w:szCs w:val="22"/>
        </w:rPr>
        <w:t xml:space="preserve">These awards honor and showcase organizations </w:t>
      </w:r>
      <w:r w:rsidR="00C17915" w:rsidRPr="00EF5C88">
        <w:rPr>
          <w:rFonts w:cs="Arial"/>
          <w:szCs w:val="22"/>
        </w:rPr>
        <w:t>that</w:t>
      </w:r>
      <w:r w:rsidR="007231FA" w:rsidRPr="00EF5C88">
        <w:rPr>
          <w:rFonts w:cs="Arial"/>
          <w:szCs w:val="22"/>
        </w:rPr>
        <w:t xml:space="preserve"> have made notable contributions to </w:t>
      </w:r>
      <w:r w:rsidR="00291798" w:rsidRPr="00EF5C88">
        <w:rPr>
          <w:rFonts w:cs="Arial"/>
          <w:szCs w:val="22"/>
        </w:rPr>
        <w:t>enhance corporate citizenship and raise sustainability awareness in China</w:t>
      </w:r>
      <w:r w:rsidR="007231FA" w:rsidRPr="00EF5C88">
        <w:rPr>
          <w:rFonts w:cs="Arial"/>
          <w:szCs w:val="22"/>
        </w:rPr>
        <w:t xml:space="preserve">. By drawing attention to these organizations, </w:t>
      </w:r>
      <w:r w:rsidR="008C4685" w:rsidRPr="00EF5C88">
        <w:rPr>
          <w:rFonts w:cs="Arial"/>
          <w:szCs w:val="22"/>
        </w:rPr>
        <w:t>AmCham</w:t>
      </w:r>
      <w:r w:rsidR="007231FA" w:rsidRPr="00EF5C88">
        <w:rPr>
          <w:rFonts w:cs="Arial"/>
          <w:szCs w:val="22"/>
        </w:rPr>
        <w:t xml:space="preserve"> Shanghai aims to acknowledge their efforts, encourage CSR development and provide models for other organizations to emulate. </w:t>
      </w:r>
    </w:p>
    <w:p w:rsidR="00452A2F" w:rsidRPr="00EF5C88" w:rsidRDefault="00452A2F" w:rsidP="0086209F">
      <w:pPr>
        <w:spacing w:line="360" w:lineRule="auto"/>
        <w:jc w:val="left"/>
        <w:rPr>
          <w:rFonts w:cs="Arial"/>
          <w:szCs w:val="22"/>
        </w:rPr>
      </w:pPr>
    </w:p>
    <w:p w:rsidR="003C76FE" w:rsidRPr="00EF5C88" w:rsidRDefault="003C76FE" w:rsidP="0086209F">
      <w:pPr>
        <w:pStyle w:val="CommentText"/>
        <w:adjustRightInd w:val="0"/>
        <w:snapToGrid w:val="0"/>
        <w:spacing w:line="360" w:lineRule="auto"/>
        <w:jc w:val="left"/>
        <w:rPr>
          <w:rFonts w:cs="Arial"/>
          <w:sz w:val="20"/>
          <w:szCs w:val="20"/>
        </w:rPr>
      </w:pPr>
      <w:r w:rsidRPr="00EF5C88">
        <w:rPr>
          <w:rFonts w:cs="Arial"/>
          <w:sz w:val="20"/>
          <w:szCs w:val="20"/>
        </w:rPr>
        <w:t>This annual program serves as a platform for corporations</w:t>
      </w:r>
      <w:r w:rsidR="004320AC">
        <w:rPr>
          <w:rFonts w:cs="Arial" w:hint="eastAsia"/>
          <w:sz w:val="20"/>
          <w:szCs w:val="20"/>
        </w:rPr>
        <w:t>, social enterprises</w:t>
      </w:r>
      <w:r w:rsidRPr="00EF5C88">
        <w:rPr>
          <w:rFonts w:cs="Arial"/>
          <w:sz w:val="20"/>
          <w:szCs w:val="20"/>
        </w:rPr>
        <w:t xml:space="preserve"> and CSR professionals to share their </w:t>
      </w:r>
      <w:r w:rsidR="00E23D0A">
        <w:rPr>
          <w:rFonts w:cs="Arial"/>
          <w:sz w:val="20"/>
          <w:szCs w:val="20"/>
        </w:rPr>
        <w:t xml:space="preserve">best </w:t>
      </w:r>
      <w:r w:rsidRPr="00EF5C88">
        <w:rPr>
          <w:rFonts w:cs="Arial"/>
          <w:sz w:val="20"/>
          <w:szCs w:val="20"/>
        </w:rPr>
        <w:t>CSR</w:t>
      </w:r>
      <w:r w:rsidR="00E23D0A">
        <w:rPr>
          <w:rFonts w:cs="Arial"/>
          <w:sz w:val="20"/>
          <w:szCs w:val="20"/>
        </w:rPr>
        <w:t xml:space="preserve"> </w:t>
      </w:r>
      <w:r w:rsidRPr="00EF5C88">
        <w:rPr>
          <w:rFonts w:cs="Arial"/>
          <w:sz w:val="20"/>
          <w:szCs w:val="20"/>
        </w:rPr>
        <w:t>practices, including creating shared value, social innovation,</w:t>
      </w:r>
      <w:r w:rsidRPr="00EF5C88" w:rsidDel="00183C44">
        <w:rPr>
          <w:rFonts w:cs="Arial"/>
          <w:sz w:val="20"/>
          <w:szCs w:val="20"/>
        </w:rPr>
        <w:t xml:space="preserve"> </w:t>
      </w:r>
      <w:r w:rsidRPr="00EF5C88">
        <w:rPr>
          <w:rFonts w:cs="Arial"/>
          <w:sz w:val="20"/>
          <w:szCs w:val="20"/>
        </w:rPr>
        <w:t xml:space="preserve">environmental initiatives, educational efforts, corporate governance, clean supply chain, community outreach, employee health and safety initiatives, corporate volunteer programs, and public private partnerships. </w:t>
      </w:r>
    </w:p>
    <w:p w:rsidR="00452A2F" w:rsidRPr="00EF5C88" w:rsidRDefault="00452A2F" w:rsidP="0086209F">
      <w:pPr>
        <w:spacing w:line="360" w:lineRule="auto"/>
        <w:jc w:val="left"/>
        <w:rPr>
          <w:rFonts w:cs="Arial"/>
          <w:szCs w:val="22"/>
        </w:rPr>
      </w:pPr>
    </w:p>
    <w:p w:rsidR="001303D2" w:rsidRDefault="001303D2" w:rsidP="0086209F">
      <w:pPr>
        <w:pStyle w:val="ListParagraph"/>
        <w:numPr>
          <w:ilvl w:val="0"/>
          <w:numId w:val="17"/>
        </w:numPr>
        <w:spacing w:line="360" w:lineRule="auto"/>
        <w:ind w:left="0" w:firstLine="0"/>
        <w:contextualSpacing/>
        <w:jc w:val="left"/>
        <w:rPr>
          <w:rFonts w:cs="Arial"/>
        </w:rPr>
      </w:pPr>
      <w:r w:rsidRPr="001303D2">
        <w:rPr>
          <w:b/>
          <w:bCs/>
        </w:rPr>
        <w:t>CSR Leadership</w:t>
      </w:r>
      <w:r w:rsidRPr="001303D2">
        <w:rPr>
          <w:rFonts w:hint="eastAsia"/>
          <w:b/>
          <w:bCs/>
        </w:rPr>
        <w:t xml:space="preserve"> Award</w:t>
      </w:r>
      <w:r w:rsidRPr="001303D2">
        <w:rPr>
          <w:rFonts w:cs="Arial"/>
        </w:rPr>
        <w:t xml:space="preserve"> recognize</w:t>
      </w:r>
      <w:r w:rsidRPr="001303D2">
        <w:rPr>
          <w:rFonts w:cs="Arial" w:hint="eastAsia"/>
        </w:rPr>
        <w:t>s</w:t>
      </w:r>
      <w:r w:rsidRPr="001303D2">
        <w:rPr>
          <w:rFonts w:cs="Arial"/>
        </w:rPr>
        <w:t xml:space="preserve"> companies with overall CSR achievements</w:t>
      </w:r>
      <w:r w:rsidRPr="001303D2">
        <w:rPr>
          <w:rFonts w:cs="Arial" w:hint="eastAsia"/>
        </w:rPr>
        <w:t xml:space="preserve">, </w:t>
      </w:r>
      <w:r w:rsidRPr="001303D2">
        <w:rPr>
          <w:rFonts w:cs="Arial"/>
        </w:rPr>
        <w:t xml:space="preserve">leadership and pioneering role in CSR practices, especially in advancing the creation of shared value. </w:t>
      </w:r>
      <w:r w:rsidRPr="001303D2">
        <w:rPr>
          <w:rFonts w:cs="Arial" w:hint="eastAsia"/>
        </w:rPr>
        <w:t xml:space="preserve">Open to AmCham Shanghai corporate members only. </w:t>
      </w:r>
    </w:p>
    <w:p w:rsidR="00D551AA" w:rsidRPr="001303D2" w:rsidRDefault="00D551AA" w:rsidP="0086209F">
      <w:pPr>
        <w:pStyle w:val="ListParagraph"/>
        <w:spacing w:line="360" w:lineRule="auto"/>
        <w:ind w:left="0"/>
        <w:contextualSpacing/>
        <w:jc w:val="left"/>
        <w:rPr>
          <w:rFonts w:cs="Arial"/>
        </w:rPr>
      </w:pPr>
    </w:p>
    <w:p w:rsidR="001303D2" w:rsidRDefault="001303D2" w:rsidP="0086209F">
      <w:pPr>
        <w:pStyle w:val="ListParagraph"/>
        <w:numPr>
          <w:ilvl w:val="0"/>
          <w:numId w:val="17"/>
        </w:numPr>
        <w:spacing w:line="360" w:lineRule="auto"/>
        <w:ind w:left="0" w:firstLine="0"/>
        <w:contextualSpacing/>
        <w:jc w:val="left"/>
      </w:pPr>
      <w:r w:rsidRPr="001303D2">
        <w:rPr>
          <w:b/>
          <w:bCs/>
        </w:rPr>
        <w:t xml:space="preserve">CSR </w:t>
      </w:r>
      <w:r w:rsidRPr="001303D2">
        <w:rPr>
          <w:rFonts w:hint="eastAsia"/>
          <w:b/>
          <w:bCs/>
        </w:rPr>
        <w:t>Innovation Award</w:t>
      </w:r>
      <w:r w:rsidRPr="001303D2">
        <w:rPr>
          <w:rFonts w:cs="Arial"/>
        </w:rPr>
        <w:t xml:space="preserve"> </w:t>
      </w:r>
      <w:r w:rsidRPr="001303D2">
        <w:t xml:space="preserve">recognizes </w:t>
      </w:r>
      <w:r w:rsidR="00000B5D">
        <w:rPr>
          <w:rFonts w:hint="eastAsia"/>
        </w:rPr>
        <w:t xml:space="preserve">companies </w:t>
      </w:r>
      <w:r w:rsidR="00426267">
        <w:t>who introduce</w:t>
      </w:r>
      <w:r w:rsidRPr="001303D2">
        <w:t xml:space="preserve"> an innovative idea, program, or project for addressing complex social or environmental issues.</w:t>
      </w:r>
      <w:r w:rsidRPr="001303D2">
        <w:rPr>
          <w:rFonts w:hint="eastAsia"/>
        </w:rPr>
        <w:t xml:space="preserve"> Open to AmCham Shanghai corporate members and non-members, including Chinese companies</w:t>
      </w:r>
      <w:r w:rsidR="004C639C">
        <w:rPr>
          <w:rFonts w:hint="eastAsia"/>
        </w:rPr>
        <w:t xml:space="preserve"> or JVs</w:t>
      </w:r>
      <w:r w:rsidRPr="001303D2">
        <w:rPr>
          <w:rFonts w:hint="eastAsia"/>
        </w:rPr>
        <w:t xml:space="preserve">. </w:t>
      </w:r>
    </w:p>
    <w:p w:rsidR="00D551AA" w:rsidRPr="00111242" w:rsidRDefault="00D551AA" w:rsidP="0086209F">
      <w:pPr>
        <w:pStyle w:val="ListParagraph"/>
        <w:spacing w:line="360" w:lineRule="auto"/>
        <w:ind w:left="0"/>
        <w:contextualSpacing/>
        <w:jc w:val="left"/>
        <w:rPr>
          <w:highlight w:val="yellow"/>
        </w:rPr>
      </w:pPr>
    </w:p>
    <w:p w:rsidR="000D35FE" w:rsidRPr="000D35FE" w:rsidRDefault="00376D79" w:rsidP="000D35FE">
      <w:pPr>
        <w:pStyle w:val="ListParagraph"/>
        <w:numPr>
          <w:ilvl w:val="0"/>
          <w:numId w:val="17"/>
        </w:numPr>
        <w:spacing w:line="360" w:lineRule="auto"/>
        <w:ind w:left="0" w:firstLine="0"/>
        <w:contextualSpacing/>
        <w:jc w:val="left"/>
      </w:pPr>
      <w:r>
        <w:rPr>
          <w:rFonts w:hint="eastAsia"/>
          <w:b/>
          <w:bCs/>
        </w:rPr>
        <w:t>Most I</w:t>
      </w:r>
      <w:r w:rsidR="001303D2" w:rsidRPr="001303D2">
        <w:rPr>
          <w:rFonts w:hint="eastAsia"/>
          <w:b/>
          <w:bCs/>
        </w:rPr>
        <w:t>mpactful NGO</w:t>
      </w:r>
      <w:r w:rsidR="006231EF">
        <w:rPr>
          <w:rFonts w:hint="eastAsia"/>
          <w:b/>
          <w:bCs/>
        </w:rPr>
        <w:t>/</w:t>
      </w:r>
      <w:r w:rsidR="00A6096B">
        <w:rPr>
          <w:b/>
          <w:bCs/>
        </w:rPr>
        <w:t>Social Enterprise</w:t>
      </w:r>
      <w:r w:rsidR="001303D2" w:rsidRPr="001303D2">
        <w:rPr>
          <w:rFonts w:hint="eastAsia"/>
          <w:b/>
          <w:bCs/>
        </w:rPr>
        <w:t xml:space="preserve"> </w:t>
      </w:r>
      <w:r w:rsidR="001303D2" w:rsidRPr="001303D2">
        <w:rPr>
          <w:rFonts w:hint="eastAsia"/>
        </w:rPr>
        <w:t xml:space="preserve">will select a social </w:t>
      </w:r>
      <w:r w:rsidR="001303D2" w:rsidRPr="001303D2">
        <w:t>organization</w:t>
      </w:r>
      <w:r w:rsidR="001303D2" w:rsidRPr="001303D2">
        <w:rPr>
          <w:rFonts w:hint="eastAsia"/>
        </w:rPr>
        <w:t xml:space="preserve"> or </w:t>
      </w:r>
      <w:r w:rsidR="001303D2" w:rsidRPr="001303D2">
        <w:t>social</w:t>
      </w:r>
      <w:r w:rsidR="001303D2" w:rsidRPr="001303D2">
        <w:rPr>
          <w:rFonts w:hint="eastAsia"/>
        </w:rPr>
        <w:t xml:space="preserve"> </w:t>
      </w:r>
      <w:r w:rsidR="001303D2" w:rsidRPr="001303D2">
        <w:t>enterprise</w:t>
      </w:r>
      <w:r w:rsidR="001303D2" w:rsidRPr="001303D2">
        <w:rPr>
          <w:rFonts w:hint="eastAsia"/>
        </w:rPr>
        <w:t xml:space="preserve"> who </w:t>
      </w:r>
      <w:r w:rsidR="001303D2" w:rsidRPr="001303D2">
        <w:t>ha</w:t>
      </w:r>
      <w:r w:rsidR="001303D2" w:rsidRPr="001303D2">
        <w:rPr>
          <w:rFonts w:hint="eastAsia"/>
        </w:rPr>
        <w:t>s</w:t>
      </w:r>
      <w:r w:rsidR="001303D2" w:rsidRPr="001303D2">
        <w:t xml:space="preserve"> shown continued excellence in its CSR practices and programs by integrating the ethics of CSR into its </w:t>
      </w:r>
      <w:r w:rsidR="001303D2" w:rsidRPr="001303D2">
        <w:rPr>
          <w:rFonts w:hint="eastAsia"/>
        </w:rPr>
        <w:t>development</w:t>
      </w:r>
      <w:r w:rsidR="001303D2" w:rsidRPr="001303D2">
        <w:t xml:space="preserve"> strategy</w:t>
      </w:r>
      <w:r w:rsidR="001303D2" w:rsidRPr="001303D2">
        <w:rPr>
          <w:rFonts w:hint="eastAsia"/>
        </w:rPr>
        <w:t>.</w:t>
      </w:r>
      <w:r w:rsidR="001303D2" w:rsidRPr="001303D2">
        <w:rPr>
          <w:rFonts w:cs="Arial"/>
        </w:rPr>
        <w:t xml:space="preserve"> </w:t>
      </w:r>
      <w:r w:rsidR="001303D2" w:rsidRPr="001303D2">
        <w:rPr>
          <w:rFonts w:cs="Arial" w:hint="eastAsia"/>
        </w:rPr>
        <w:t>Open to foreign and domestic NGOs</w:t>
      </w:r>
      <w:r w:rsidR="00DC0FB2">
        <w:rPr>
          <w:rFonts w:cs="Arial" w:hint="eastAsia"/>
        </w:rPr>
        <w:t>/</w:t>
      </w:r>
      <w:r w:rsidR="00A6096B">
        <w:rPr>
          <w:rFonts w:cs="Arial"/>
        </w:rPr>
        <w:t>Social Enterprise</w:t>
      </w:r>
      <w:r w:rsidR="0081390C">
        <w:rPr>
          <w:rFonts w:cs="Arial" w:hint="eastAsia"/>
        </w:rPr>
        <w:t>s</w:t>
      </w:r>
      <w:r w:rsidR="001303D2" w:rsidRPr="001303D2">
        <w:rPr>
          <w:rFonts w:cs="Arial" w:hint="eastAsia"/>
        </w:rPr>
        <w:t xml:space="preserve">. </w:t>
      </w:r>
    </w:p>
    <w:p w:rsidR="000D35FE" w:rsidRDefault="000D35FE" w:rsidP="000D35FE">
      <w:pPr>
        <w:pStyle w:val="ListParagraph"/>
      </w:pPr>
    </w:p>
    <w:p w:rsidR="000D35FE" w:rsidRPr="000D35FE" w:rsidRDefault="000D35FE" w:rsidP="000D35FE">
      <w:pPr>
        <w:spacing w:line="360" w:lineRule="auto"/>
        <w:contextualSpacing/>
        <w:jc w:val="left"/>
      </w:pPr>
    </w:p>
    <w:p w:rsidR="000D35FE" w:rsidRDefault="000D35FE" w:rsidP="0086209F">
      <w:pPr>
        <w:pStyle w:val="ListParagraph"/>
        <w:numPr>
          <w:ilvl w:val="0"/>
          <w:numId w:val="17"/>
        </w:numPr>
        <w:spacing w:line="360" w:lineRule="auto"/>
        <w:ind w:left="0" w:firstLine="0"/>
        <w:contextualSpacing/>
        <w:jc w:val="left"/>
      </w:pPr>
      <w:r w:rsidRPr="000D35FE">
        <w:rPr>
          <w:b/>
          <w:bCs/>
        </w:rPr>
        <w:t>CSR Sustainability Award</w:t>
      </w:r>
      <w:r w:rsidRPr="000D35FE">
        <w:t xml:space="preserve"> recognizes a company that designs and implements projects that target sustainability issues concerning specific UN SDGs and bring positive change into the local community. Open to all members and non-members, Chinese companies and NGOs included.</w:t>
      </w:r>
    </w:p>
    <w:p w:rsidR="000D35FE" w:rsidRDefault="000D35FE" w:rsidP="0086209F">
      <w:pPr>
        <w:pStyle w:val="Heading1"/>
        <w:spacing w:before="0" w:after="240" w:line="360" w:lineRule="auto"/>
        <w:rPr>
          <w:u w:val="single"/>
        </w:rPr>
      </w:pPr>
      <w:bookmarkStart w:id="2" w:name="_Toc516844291"/>
    </w:p>
    <w:p w:rsidR="00F500EC" w:rsidRPr="0086209F" w:rsidRDefault="007B0266" w:rsidP="0086209F">
      <w:pPr>
        <w:pStyle w:val="Heading1"/>
        <w:spacing w:before="0" w:after="240" w:line="360" w:lineRule="auto"/>
        <w:rPr>
          <w:u w:val="single"/>
        </w:rPr>
      </w:pPr>
      <w:r w:rsidRPr="00F500EC">
        <w:rPr>
          <w:u w:val="single"/>
        </w:rPr>
        <w:t xml:space="preserve">Evaluation </w:t>
      </w:r>
      <w:r w:rsidR="00381926" w:rsidRPr="00F500EC">
        <w:rPr>
          <w:u w:val="single"/>
        </w:rPr>
        <w:t>Process</w:t>
      </w:r>
      <w:bookmarkEnd w:id="2"/>
    </w:p>
    <w:p w:rsidR="0078103C" w:rsidRPr="00EF5C88" w:rsidRDefault="007B0266" w:rsidP="0086209F">
      <w:pPr>
        <w:widowControl w:val="0"/>
        <w:numPr>
          <w:ilvl w:val="0"/>
          <w:numId w:val="1"/>
        </w:numPr>
        <w:spacing w:line="360" w:lineRule="auto"/>
        <w:ind w:left="0" w:firstLine="0"/>
        <w:jc w:val="left"/>
        <w:rPr>
          <w:rFonts w:cs="Arial"/>
        </w:rPr>
      </w:pPr>
      <w:r w:rsidRPr="00EF5C88">
        <w:rPr>
          <w:rFonts w:cs="Arial"/>
        </w:rPr>
        <w:t>The</w:t>
      </w:r>
      <w:r w:rsidR="000F7285" w:rsidRPr="00EF5C88">
        <w:rPr>
          <w:rFonts w:cs="Arial"/>
        </w:rPr>
        <w:t xml:space="preserve"> submission deadline </w:t>
      </w:r>
      <w:r w:rsidR="00383FCB" w:rsidRPr="00EF5C88">
        <w:rPr>
          <w:rFonts w:cs="Arial"/>
        </w:rPr>
        <w:t>is</w:t>
      </w:r>
      <w:r w:rsidRPr="00EF5C88">
        <w:rPr>
          <w:rFonts w:cs="Arial"/>
        </w:rPr>
        <w:t xml:space="preserve"> on</w:t>
      </w:r>
      <w:r w:rsidR="000F3E11" w:rsidRPr="00EF5C88">
        <w:rPr>
          <w:rFonts w:cs="Arial"/>
        </w:rPr>
        <w:t xml:space="preserve"> </w:t>
      </w:r>
      <w:r w:rsidR="000D35FE">
        <w:rPr>
          <w:rFonts w:cs="Arial"/>
          <w:b/>
        </w:rPr>
        <w:t>August 1</w:t>
      </w:r>
      <w:r w:rsidR="006502B2" w:rsidRPr="00EF5C88">
        <w:rPr>
          <w:rFonts w:cs="Arial"/>
          <w:b/>
        </w:rPr>
        <w:t>, 201</w:t>
      </w:r>
      <w:r w:rsidR="007260B5">
        <w:rPr>
          <w:rFonts w:cs="Arial"/>
          <w:b/>
        </w:rPr>
        <w:t>9</w:t>
      </w:r>
      <w:r w:rsidR="00D26E51">
        <w:rPr>
          <w:rFonts w:cs="Arial"/>
          <w:b/>
        </w:rPr>
        <w:t xml:space="preserve"> at 10 AM</w:t>
      </w:r>
      <w:r w:rsidRPr="00EF5C88">
        <w:rPr>
          <w:rFonts w:cs="Arial"/>
        </w:rPr>
        <w:t>.</w:t>
      </w:r>
      <w:r w:rsidR="000F7285" w:rsidRPr="00EF5C88">
        <w:rPr>
          <w:rFonts w:cs="Arial"/>
        </w:rPr>
        <w:t xml:space="preserve"> </w:t>
      </w:r>
      <w:r w:rsidRPr="00EF5C88">
        <w:rPr>
          <w:rFonts w:cs="Arial"/>
        </w:rPr>
        <w:t>A</w:t>
      </w:r>
      <w:r w:rsidR="000F7285" w:rsidRPr="00EF5C88">
        <w:rPr>
          <w:rFonts w:cs="Arial"/>
        </w:rPr>
        <w:t xml:space="preserve">ll applications </w:t>
      </w:r>
      <w:r w:rsidR="00970125" w:rsidRPr="00EF5C88">
        <w:rPr>
          <w:rFonts w:cs="Arial"/>
        </w:rPr>
        <w:t>will be</w:t>
      </w:r>
      <w:r w:rsidRPr="00EF5C88">
        <w:rPr>
          <w:rFonts w:cs="Arial"/>
        </w:rPr>
        <w:t xml:space="preserve"> screened</w:t>
      </w:r>
      <w:r w:rsidR="0096022C" w:rsidRPr="00EF5C88">
        <w:rPr>
          <w:rFonts w:cs="Arial"/>
        </w:rPr>
        <w:t xml:space="preserve"> by </w:t>
      </w:r>
      <w:r w:rsidRPr="00EF5C88">
        <w:rPr>
          <w:rFonts w:cs="Arial"/>
        </w:rPr>
        <w:t xml:space="preserve">the </w:t>
      </w:r>
      <w:r w:rsidR="00C97FBD" w:rsidRPr="00EF5C88">
        <w:rPr>
          <w:rFonts w:cs="Arial"/>
        </w:rPr>
        <w:t xml:space="preserve">AmCham </w:t>
      </w:r>
      <w:r w:rsidR="00085875" w:rsidRPr="00EF5C88">
        <w:rPr>
          <w:rFonts w:cs="Arial"/>
        </w:rPr>
        <w:t xml:space="preserve">Shanghai </w:t>
      </w:r>
      <w:r w:rsidR="00C97FBD" w:rsidRPr="00EF5C88">
        <w:rPr>
          <w:rFonts w:cs="Arial"/>
        </w:rPr>
        <w:t xml:space="preserve">CSR </w:t>
      </w:r>
      <w:r w:rsidR="00383FCB" w:rsidRPr="00EF5C88">
        <w:rPr>
          <w:rFonts w:cs="Arial"/>
        </w:rPr>
        <w:t>team</w:t>
      </w:r>
      <w:r w:rsidR="000F7285" w:rsidRPr="00EF5C88">
        <w:rPr>
          <w:rFonts w:cs="Arial"/>
        </w:rPr>
        <w:t xml:space="preserve"> to validate the basic qualification</w:t>
      </w:r>
      <w:r w:rsidR="0096022C" w:rsidRPr="00EF5C88">
        <w:rPr>
          <w:rFonts w:cs="Arial"/>
        </w:rPr>
        <w:t xml:space="preserve"> and make sure</w:t>
      </w:r>
      <w:r w:rsidR="000F7285" w:rsidRPr="00EF5C88">
        <w:rPr>
          <w:rFonts w:cs="Arial"/>
        </w:rPr>
        <w:t xml:space="preserve"> submissions meet all </w:t>
      </w:r>
      <w:r w:rsidRPr="00EF5C88">
        <w:rPr>
          <w:rFonts w:cs="Arial"/>
        </w:rPr>
        <w:t>criteria</w:t>
      </w:r>
      <w:r w:rsidR="000F7285" w:rsidRPr="00EF5C88">
        <w:rPr>
          <w:rFonts w:cs="Arial"/>
        </w:rPr>
        <w:t xml:space="preserve">. </w:t>
      </w:r>
      <w:r w:rsidR="000D35FE">
        <w:rPr>
          <w:rFonts w:cs="Arial"/>
        </w:rPr>
        <w:t>A</w:t>
      </w:r>
      <w:r w:rsidR="00720C4A" w:rsidRPr="00EF5C88">
        <w:rPr>
          <w:rFonts w:cs="Arial"/>
        </w:rPr>
        <w:t xml:space="preserve">ll applications and supplementary documents will be transmitted to the </w:t>
      </w:r>
      <w:r w:rsidR="00085875" w:rsidRPr="00EF5C88">
        <w:rPr>
          <w:rFonts w:cs="Arial"/>
        </w:rPr>
        <w:t>judge</w:t>
      </w:r>
      <w:r w:rsidR="000D35FE">
        <w:rPr>
          <w:rFonts w:cs="Arial"/>
        </w:rPr>
        <w:t>s upon submission.</w:t>
      </w:r>
    </w:p>
    <w:p w:rsidR="0078103C" w:rsidRPr="00EF5C88" w:rsidRDefault="00B03A4B" w:rsidP="0086209F">
      <w:pPr>
        <w:widowControl w:val="0"/>
        <w:numPr>
          <w:ilvl w:val="0"/>
          <w:numId w:val="1"/>
        </w:numPr>
        <w:spacing w:line="360" w:lineRule="auto"/>
        <w:ind w:left="0" w:firstLine="0"/>
        <w:jc w:val="left"/>
        <w:rPr>
          <w:rFonts w:cs="Arial"/>
        </w:rPr>
      </w:pPr>
      <w:r>
        <w:rPr>
          <w:rFonts w:cs="Arial"/>
        </w:rPr>
        <w:t>A</w:t>
      </w:r>
      <w:r w:rsidR="00085875" w:rsidRPr="00EF5C88">
        <w:rPr>
          <w:rFonts w:cs="Arial"/>
        </w:rPr>
        <w:t>ward</w:t>
      </w:r>
      <w:r w:rsidR="000F7285" w:rsidRPr="00EF5C88">
        <w:rPr>
          <w:rFonts w:cs="Arial"/>
        </w:rPr>
        <w:t xml:space="preserve"> judges</w:t>
      </w:r>
      <w:r>
        <w:rPr>
          <w:rFonts w:cs="Arial"/>
        </w:rPr>
        <w:t xml:space="preserve"> score </w:t>
      </w:r>
      <w:r w:rsidR="000F7285" w:rsidRPr="00EF5C88">
        <w:rPr>
          <w:rFonts w:cs="Arial"/>
        </w:rPr>
        <w:t>candidates</w:t>
      </w:r>
      <w:r>
        <w:rPr>
          <w:rFonts w:cs="Arial"/>
        </w:rPr>
        <w:t xml:space="preserve"> </w:t>
      </w:r>
      <w:r w:rsidR="00463524" w:rsidRPr="00EF5C88">
        <w:rPr>
          <w:rFonts w:cs="Arial"/>
        </w:rPr>
        <w:t xml:space="preserve">based on the </w:t>
      </w:r>
      <w:r w:rsidR="000F7285" w:rsidRPr="00EF5C88">
        <w:rPr>
          <w:rFonts w:cs="Arial"/>
        </w:rPr>
        <w:t>evaluation framework</w:t>
      </w:r>
      <w:r>
        <w:rPr>
          <w:rFonts w:cs="Arial"/>
        </w:rPr>
        <w:t xml:space="preserve"> after receiving applications</w:t>
      </w:r>
      <w:r w:rsidR="000F7285" w:rsidRPr="00EF5C88">
        <w:rPr>
          <w:rFonts w:cs="Arial"/>
        </w:rPr>
        <w:t>.</w:t>
      </w:r>
      <w:r>
        <w:rPr>
          <w:rFonts w:cs="Arial"/>
        </w:rPr>
        <w:t xml:space="preserve"> Judges are encouraged to</w:t>
      </w:r>
      <w:r w:rsidR="0096022C" w:rsidRPr="00EF5C88">
        <w:rPr>
          <w:rFonts w:cs="Arial"/>
        </w:rPr>
        <w:t xml:space="preserve"> provide specific comments </w:t>
      </w:r>
      <w:r>
        <w:rPr>
          <w:rFonts w:cs="Arial"/>
        </w:rPr>
        <w:t>on</w:t>
      </w:r>
      <w:r w:rsidR="0096022C" w:rsidRPr="00EF5C88">
        <w:rPr>
          <w:rFonts w:cs="Arial"/>
        </w:rPr>
        <w:t xml:space="preserve"> each applicant</w:t>
      </w:r>
      <w:r w:rsidR="000F7285" w:rsidRPr="00EF5C88">
        <w:rPr>
          <w:rFonts w:cs="Arial"/>
        </w:rPr>
        <w:t>.</w:t>
      </w:r>
    </w:p>
    <w:p w:rsidR="009437C6" w:rsidRPr="00EF5C88" w:rsidRDefault="0003239F" w:rsidP="0086209F">
      <w:pPr>
        <w:widowControl w:val="0"/>
        <w:numPr>
          <w:ilvl w:val="0"/>
          <w:numId w:val="1"/>
        </w:numPr>
        <w:spacing w:line="360" w:lineRule="auto"/>
        <w:ind w:left="0" w:firstLine="0"/>
        <w:jc w:val="left"/>
        <w:rPr>
          <w:rFonts w:cs="Arial"/>
        </w:rPr>
      </w:pPr>
      <w:r>
        <w:rPr>
          <w:rFonts w:cs="Arial"/>
        </w:rPr>
        <w:t>It is recommended but not required for the judges to rea</w:t>
      </w:r>
      <w:r w:rsidR="00235748">
        <w:rPr>
          <w:rFonts w:cs="Arial"/>
        </w:rPr>
        <w:t>d the s</w:t>
      </w:r>
      <w:r w:rsidR="00235748" w:rsidRPr="00EF5C88">
        <w:rPr>
          <w:rFonts w:cs="Arial"/>
        </w:rPr>
        <w:t>upplementary materials</w:t>
      </w:r>
      <w:r w:rsidR="00235748">
        <w:rPr>
          <w:rFonts w:cs="Arial"/>
        </w:rPr>
        <w:t xml:space="preserve"> </w:t>
      </w:r>
      <w:r w:rsidR="00235748" w:rsidRPr="00EF5C88">
        <w:rPr>
          <w:rFonts w:cs="Arial"/>
        </w:rPr>
        <w:t xml:space="preserve">provided in </w:t>
      </w:r>
      <w:r w:rsidR="00235748">
        <w:rPr>
          <w:rFonts w:cs="Arial"/>
        </w:rPr>
        <w:t xml:space="preserve">the </w:t>
      </w:r>
      <w:r w:rsidR="00235748" w:rsidRPr="00EF5C88">
        <w:rPr>
          <w:rFonts w:cs="Arial"/>
        </w:rPr>
        <w:t>appendix.</w:t>
      </w:r>
    </w:p>
    <w:p w:rsidR="006A1C23" w:rsidRPr="00EF5C88" w:rsidRDefault="000F7285" w:rsidP="0086209F">
      <w:pPr>
        <w:widowControl w:val="0"/>
        <w:numPr>
          <w:ilvl w:val="0"/>
          <w:numId w:val="1"/>
        </w:numPr>
        <w:spacing w:line="360" w:lineRule="auto"/>
        <w:ind w:left="0" w:firstLine="0"/>
        <w:jc w:val="left"/>
        <w:rPr>
          <w:rFonts w:cs="Arial"/>
        </w:rPr>
      </w:pPr>
      <w:r w:rsidRPr="00DC0DBA">
        <w:rPr>
          <w:rFonts w:cs="Arial"/>
        </w:rPr>
        <w:t xml:space="preserve">By </w:t>
      </w:r>
      <w:r w:rsidR="00AA085C" w:rsidRPr="005A17E2">
        <w:rPr>
          <w:rFonts w:cs="Arial"/>
          <w:b/>
        </w:rPr>
        <w:t>5:00pm</w:t>
      </w:r>
      <w:r w:rsidR="00D225C0">
        <w:rPr>
          <w:rFonts w:cs="Arial"/>
          <w:b/>
        </w:rPr>
        <w:t>, September 2</w:t>
      </w:r>
      <w:r w:rsidR="0096022C" w:rsidRPr="005A17E2">
        <w:rPr>
          <w:rFonts w:cs="Arial"/>
          <w:b/>
        </w:rPr>
        <w:t>, 2</w:t>
      </w:r>
      <w:r w:rsidR="0078103C" w:rsidRPr="005A17E2">
        <w:rPr>
          <w:rFonts w:cs="Arial"/>
          <w:b/>
        </w:rPr>
        <w:t>01</w:t>
      </w:r>
      <w:r w:rsidR="007260B5">
        <w:rPr>
          <w:rFonts w:cs="Arial"/>
          <w:b/>
        </w:rPr>
        <w:t>9</w:t>
      </w:r>
      <w:r w:rsidRPr="00EF5C88">
        <w:rPr>
          <w:rFonts w:cs="Arial"/>
        </w:rPr>
        <w:t xml:space="preserve">, each judge is </w:t>
      </w:r>
      <w:r w:rsidR="006A1C23" w:rsidRPr="00EF5C88">
        <w:rPr>
          <w:rFonts w:cs="Arial"/>
        </w:rPr>
        <w:t>required to complete and hand in the scoring sheet to</w:t>
      </w:r>
      <w:r w:rsidR="00D225C0">
        <w:rPr>
          <w:rFonts w:cs="Arial"/>
        </w:rPr>
        <w:t xml:space="preserve"> </w:t>
      </w:r>
      <w:r w:rsidR="007260B5">
        <w:rPr>
          <w:rFonts w:cs="Arial"/>
        </w:rPr>
        <w:t>Christine Zhao</w:t>
      </w:r>
      <w:r w:rsidR="000F3E11" w:rsidRPr="00EF5C88">
        <w:rPr>
          <w:rFonts w:cs="Arial"/>
        </w:rPr>
        <w:t xml:space="preserve"> a</w:t>
      </w:r>
      <w:r w:rsidR="006A1C23" w:rsidRPr="00EF5C88">
        <w:rPr>
          <w:rFonts w:cs="Arial"/>
        </w:rPr>
        <w:t xml:space="preserve">t </w:t>
      </w:r>
      <w:r w:rsidR="007260B5">
        <w:rPr>
          <w:rFonts w:cs="Arial"/>
        </w:rPr>
        <w:t>Christine.zhao@amcham-shanghai.org</w:t>
      </w:r>
      <w:r w:rsidR="006A1C23" w:rsidRPr="00EF5C88">
        <w:rPr>
          <w:rFonts w:cs="Arial"/>
        </w:rPr>
        <w:t>.</w:t>
      </w:r>
    </w:p>
    <w:p w:rsidR="000F7285" w:rsidRPr="00EF5C88" w:rsidRDefault="00C97FBD" w:rsidP="0086209F">
      <w:pPr>
        <w:widowControl w:val="0"/>
        <w:numPr>
          <w:ilvl w:val="0"/>
          <w:numId w:val="1"/>
        </w:numPr>
        <w:spacing w:line="360" w:lineRule="auto"/>
        <w:ind w:left="0" w:firstLine="0"/>
        <w:jc w:val="left"/>
        <w:rPr>
          <w:rFonts w:cs="Arial"/>
        </w:rPr>
      </w:pPr>
      <w:r w:rsidRPr="00EF5C88">
        <w:rPr>
          <w:rFonts w:cs="Arial"/>
        </w:rPr>
        <w:t xml:space="preserve">The </w:t>
      </w:r>
      <w:r w:rsidR="001618DC" w:rsidRPr="00EF5C88">
        <w:rPr>
          <w:rFonts w:cs="Arial"/>
        </w:rPr>
        <w:t>AmCham Shanghai CSR team</w:t>
      </w:r>
      <w:r w:rsidR="008319E4" w:rsidRPr="00EF5C88">
        <w:rPr>
          <w:rFonts w:cs="Arial"/>
        </w:rPr>
        <w:t xml:space="preserve"> </w:t>
      </w:r>
      <w:r w:rsidR="000F7285" w:rsidRPr="00EF5C88">
        <w:rPr>
          <w:rFonts w:cs="Arial"/>
        </w:rPr>
        <w:t xml:space="preserve">will </w:t>
      </w:r>
      <w:r w:rsidR="00E71AD8">
        <w:rPr>
          <w:rFonts w:cs="Arial"/>
        </w:rPr>
        <w:t xml:space="preserve">calculate </w:t>
      </w:r>
      <w:r w:rsidR="00C87362" w:rsidRPr="00EF5C88">
        <w:rPr>
          <w:rFonts w:cs="Arial"/>
        </w:rPr>
        <w:t xml:space="preserve">all </w:t>
      </w:r>
      <w:r w:rsidR="000F7285" w:rsidRPr="00EF5C88">
        <w:rPr>
          <w:rFonts w:cs="Arial"/>
        </w:rPr>
        <w:t xml:space="preserve">scores </w:t>
      </w:r>
      <w:r w:rsidR="00E71AD8">
        <w:rPr>
          <w:rFonts w:cs="Arial"/>
        </w:rPr>
        <w:t xml:space="preserve">and publish the finalists shortly after. </w:t>
      </w:r>
    </w:p>
    <w:p w:rsidR="008F4C64" w:rsidRDefault="00B234AB" w:rsidP="0086209F">
      <w:pPr>
        <w:widowControl w:val="0"/>
        <w:numPr>
          <w:ilvl w:val="0"/>
          <w:numId w:val="1"/>
        </w:numPr>
        <w:spacing w:line="360" w:lineRule="auto"/>
        <w:ind w:left="0" w:firstLine="0"/>
        <w:jc w:val="left"/>
        <w:rPr>
          <w:rFonts w:cs="Arial"/>
        </w:rPr>
      </w:pPr>
      <w:r>
        <w:rPr>
          <w:rFonts w:cs="Arial"/>
        </w:rPr>
        <w:t xml:space="preserve">All judges are required to attend a conference call </w:t>
      </w:r>
      <w:r w:rsidR="008319E4" w:rsidRPr="00EF5C88">
        <w:rPr>
          <w:rFonts w:cs="Arial"/>
        </w:rPr>
        <w:t>to</w:t>
      </w:r>
      <w:r w:rsidR="000B4E51">
        <w:rPr>
          <w:rFonts w:cs="Arial"/>
        </w:rPr>
        <w:t xml:space="preserve"> finalize </w:t>
      </w:r>
      <w:r w:rsidR="00AA25E5">
        <w:rPr>
          <w:rFonts w:cs="Arial" w:hint="eastAsia"/>
        </w:rPr>
        <w:t>winners</w:t>
      </w:r>
      <w:r w:rsidR="00D10FCB">
        <w:rPr>
          <w:rFonts w:cs="Arial"/>
        </w:rPr>
        <w:t xml:space="preserve">. </w:t>
      </w:r>
      <w:r w:rsidR="00C435BB">
        <w:rPr>
          <w:rFonts w:cs="Arial" w:hint="eastAsia"/>
        </w:rPr>
        <w:t>Winners will be announced to the public at the CSR Award</w:t>
      </w:r>
      <w:r w:rsidR="00D10FCB">
        <w:rPr>
          <w:rFonts w:cs="Arial"/>
        </w:rPr>
        <w:t>s Ceremony</w:t>
      </w:r>
      <w:r w:rsidR="00C435BB">
        <w:rPr>
          <w:rFonts w:cs="Arial" w:hint="eastAsia"/>
        </w:rPr>
        <w:t xml:space="preserve"> on</w:t>
      </w:r>
      <w:r w:rsidR="00D10FCB">
        <w:rPr>
          <w:rFonts w:cs="Arial"/>
        </w:rPr>
        <w:t xml:space="preserve"> October 17th</w:t>
      </w:r>
      <w:r w:rsidR="00C435BB">
        <w:rPr>
          <w:rFonts w:cs="Arial" w:hint="eastAsia"/>
        </w:rPr>
        <w:t xml:space="preserve">. </w:t>
      </w:r>
    </w:p>
    <w:p w:rsidR="00127394" w:rsidRDefault="00127394" w:rsidP="0086209F">
      <w:pPr>
        <w:widowControl w:val="0"/>
        <w:spacing w:line="360" w:lineRule="auto"/>
        <w:jc w:val="left"/>
        <w:rPr>
          <w:rFonts w:cs="Arial"/>
        </w:rPr>
      </w:pPr>
    </w:p>
    <w:p w:rsidR="00625A99" w:rsidRDefault="00625A99" w:rsidP="0086209F">
      <w:pPr>
        <w:widowControl w:val="0"/>
        <w:spacing w:line="360" w:lineRule="auto"/>
        <w:jc w:val="left"/>
        <w:rPr>
          <w:rFonts w:cs="Arial"/>
        </w:rPr>
      </w:pPr>
    </w:p>
    <w:p w:rsidR="004151C1" w:rsidRPr="00446224" w:rsidRDefault="004151C1" w:rsidP="0086209F">
      <w:pPr>
        <w:widowControl w:val="0"/>
        <w:spacing w:line="360" w:lineRule="auto"/>
        <w:jc w:val="left"/>
        <w:rPr>
          <w:rFonts w:cs="Arial"/>
        </w:rPr>
      </w:pPr>
    </w:p>
    <w:p w:rsidR="00F500EC" w:rsidRPr="0086209F" w:rsidRDefault="000D1956" w:rsidP="0086209F">
      <w:pPr>
        <w:pStyle w:val="Heading1"/>
        <w:spacing w:before="0" w:after="240" w:line="360" w:lineRule="auto"/>
        <w:rPr>
          <w:u w:val="single"/>
        </w:rPr>
      </w:pPr>
      <w:bookmarkStart w:id="3" w:name="_Toc516844292"/>
      <w:r w:rsidRPr="00F500EC">
        <w:rPr>
          <w:u w:val="single"/>
        </w:rPr>
        <w:t>Judging Panel</w:t>
      </w:r>
      <w:bookmarkEnd w:id="3"/>
    </w:p>
    <w:p w:rsidR="000D1956" w:rsidRPr="0062258B" w:rsidRDefault="000D1956" w:rsidP="0086209F">
      <w:pPr>
        <w:adjustRightInd w:val="0"/>
        <w:snapToGrid w:val="0"/>
        <w:spacing w:line="360" w:lineRule="auto"/>
        <w:jc w:val="left"/>
        <w:rPr>
          <w:rFonts w:cs="Arial"/>
        </w:rPr>
      </w:pPr>
      <w:r w:rsidRPr="0062258B">
        <w:rPr>
          <w:rFonts w:cs="Arial"/>
        </w:rPr>
        <w:t>The CSR Awards Judging Panel is appointed by AmCham Shanghai and may include:</w:t>
      </w:r>
    </w:p>
    <w:p w:rsidR="000D1956" w:rsidRPr="0062258B" w:rsidRDefault="000D1956" w:rsidP="0086209F">
      <w:pPr>
        <w:numPr>
          <w:ilvl w:val="0"/>
          <w:numId w:val="14"/>
        </w:numPr>
        <w:adjustRightInd w:val="0"/>
        <w:snapToGrid w:val="0"/>
        <w:spacing w:line="360" w:lineRule="auto"/>
        <w:ind w:left="0" w:firstLine="0"/>
        <w:jc w:val="left"/>
        <w:rPr>
          <w:rFonts w:cs="Arial"/>
        </w:rPr>
      </w:pPr>
      <w:r w:rsidRPr="0062258B">
        <w:rPr>
          <w:rFonts w:cs="Arial"/>
        </w:rPr>
        <w:t>The AmCham Shanghai board chair/ board member</w:t>
      </w:r>
    </w:p>
    <w:p w:rsidR="000D1956" w:rsidRPr="0062258B" w:rsidRDefault="000D1956" w:rsidP="0086209F">
      <w:pPr>
        <w:numPr>
          <w:ilvl w:val="0"/>
          <w:numId w:val="14"/>
        </w:numPr>
        <w:adjustRightInd w:val="0"/>
        <w:snapToGrid w:val="0"/>
        <w:spacing w:line="360" w:lineRule="auto"/>
        <w:ind w:left="0" w:firstLine="0"/>
        <w:jc w:val="left"/>
        <w:rPr>
          <w:rFonts w:cs="Arial"/>
        </w:rPr>
      </w:pPr>
      <w:r w:rsidRPr="0062258B">
        <w:rPr>
          <w:rFonts w:cs="Arial"/>
        </w:rPr>
        <w:t>The AmCham Shanghai Business Council for Sustainability and Responsibility (BCSR) leadership</w:t>
      </w:r>
    </w:p>
    <w:p w:rsidR="000D1956" w:rsidRDefault="000D1956" w:rsidP="0086209F">
      <w:pPr>
        <w:numPr>
          <w:ilvl w:val="0"/>
          <w:numId w:val="14"/>
        </w:numPr>
        <w:adjustRightInd w:val="0"/>
        <w:snapToGrid w:val="0"/>
        <w:spacing w:line="360" w:lineRule="auto"/>
        <w:ind w:left="0" w:firstLine="0"/>
        <w:jc w:val="left"/>
        <w:rPr>
          <w:rFonts w:cs="Arial"/>
        </w:rPr>
      </w:pPr>
      <w:r w:rsidRPr="0062258B">
        <w:rPr>
          <w:rFonts w:cs="Arial"/>
        </w:rPr>
        <w:t>External and independent third</w:t>
      </w:r>
      <w:r w:rsidR="007260B5">
        <w:rPr>
          <w:rFonts w:cs="Arial"/>
        </w:rPr>
        <w:t>-</w:t>
      </w:r>
      <w:r w:rsidRPr="0062258B">
        <w:rPr>
          <w:rFonts w:cs="Arial"/>
        </w:rPr>
        <w:t>party reviewers from the government, academic, NGO, media, and business communities</w:t>
      </w:r>
    </w:p>
    <w:p w:rsidR="000D1956" w:rsidRPr="0062258B" w:rsidRDefault="000D1956" w:rsidP="0086209F">
      <w:pPr>
        <w:adjustRightInd w:val="0"/>
        <w:snapToGrid w:val="0"/>
        <w:spacing w:line="360" w:lineRule="auto"/>
        <w:jc w:val="left"/>
        <w:rPr>
          <w:rFonts w:cs="Arial"/>
        </w:rPr>
      </w:pPr>
    </w:p>
    <w:p w:rsidR="00B46F45" w:rsidRPr="0086209F" w:rsidRDefault="007E67E8" w:rsidP="0086209F">
      <w:pPr>
        <w:pStyle w:val="Heading1"/>
        <w:spacing w:before="0" w:after="240" w:line="360" w:lineRule="auto"/>
        <w:rPr>
          <w:u w:val="single"/>
        </w:rPr>
      </w:pPr>
      <w:bookmarkStart w:id="4" w:name="_Toc516844293"/>
      <w:r w:rsidRPr="00F500EC">
        <w:rPr>
          <w:u w:val="single"/>
        </w:rPr>
        <w:t xml:space="preserve">Evaluation </w:t>
      </w:r>
      <w:r w:rsidR="00A23160" w:rsidRPr="00F500EC">
        <w:rPr>
          <w:u w:val="single"/>
        </w:rPr>
        <w:t>Methodology</w:t>
      </w:r>
      <w:bookmarkEnd w:id="4"/>
    </w:p>
    <w:p w:rsidR="00661687" w:rsidRPr="00EF5C88" w:rsidRDefault="00661687" w:rsidP="0086209F">
      <w:pPr>
        <w:autoSpaceDE w:val="0"/>
        <w:autoSpaceDN w:val="0"/>
        <w:adjustRightInd w:val="0"/>
        <w:spacing w:line="360" w:lineRule="auto"/>
        <w:jc w:val="left"/>
        <w:rPr>
          <w:rFonts w:cs="Arial"/>
          <w:szCs w:val="22"/>
        </w:rPr>
      </w:pPr>
      <w:r w:rsidRPr="00EF5C88">
        <w:rPr>
          <w:rFonts w:cs="Arial"/>
          <w:szCs w:val="22"/>
        </w:rPr>
        <w:t>The evaluation will be based on the company’s</w:t>
      </w:r>
      <w:r w:rsidR="00501BDF">
        <w:rPr>
          <w:rFonts w:cs="Arial"/>
          <w:szCs w:val="22"/>
        </w:rPr>
        <w:t xml:space="preserve"> or the NGO’s</w:t>
      </w:r>
      <w:r w:rsidR="00A6096B">
        <w:rPr>
          <w:rFonts w:cs="Arial"/>
          <w:szCs w:val="22"/>
        </w:rPr>
        <w:t>/Social Enterprise’s</w:t>
      </w:r>
      <w:r w:rsidR="007C091C">
        <w:rPr>
          <w:rFonts w:cs="Arial"/>
          <w:szCs w:val="22"/>
        </w:rPr>
        <w:t xml:space="preserve"> </w:t>
      </w:r>
      <w:r w:rsidR="00501BDF">
        <w:rPr>
          <w:rFonts w:cs="Arial"/>
          <w:b/>
          <w:szCs w:val="22"/>
        </w:rPr>
        <w:t>201</w:t>
      </w:r>
      <w:r w:rsidR="007260B5">
        <w:rPr>
          <w:rFonts w:cs="Arial"/>
          <w:b/>
          <w:szCs w:val="22"/>
        </w:rPr>
        <w:t>8</w:t>
      </w:r>
      <w:r w:rsidR="00501BDF">
        <w:rPr>
          <w:rFonts w:cs="Arial"/>
          <w:b/>
          <w:szCs w:val="22"/>
        </w:rPr>
        <w:t xml:space="preserve"> </w:t>
      </w:r>
      <w:r w:rsidR="009E6E20" w:rsidRPr="00EF5C88">
        <w:rPr>
          <w:rFonts w:cs="Arial"/>
          <w:b/>
          <w:szCs w:val="22"/>
        </w:rPr>
        <w:t xml:space="preserve">and </w:t>
      </w:r>
      <w:r w:rsidR="00501BDF">
        <w:rPr>
          <w:rFonts w:cs="Arial"/>
          <w:b/>
          <w:szCs w:val="22"/>
        </w:rPr>
        <w:t>201</w:t>
      </w:r>
      <w:r w:rsidR="007260B5">
        <w:rPr>
          <w:rFonts w:cs="Arial"/>
          <w:b/>
          <w:szCs w:val="22"/>
        </w:rPr>
        <w:t>9</w:t>
      </w:r>
      <w:r w:rsidRPr="00EF5C88">
        <w:rPr>
          <w:rFonts w:cs="Arial"/>
          <w:b/>
          <w:szCs w:val="22"/>
        </w:rPr>
        <w:t xml:space="preserve"> (</w:t>
      </w:r>
      <w:r w:rsidR="00344FEC" w:rsidRPr="00EF5C88">
        <w:rPr>
          <w:rFonts w:cs="Arial"/>
          <w:b/>
          <w:color w:val="000000"/>
          <w:szCs w:val="22"/>
        </w:rPr>
        <w:t>J</w:t>
      </w:r>
      <w:r w:rsidR="00501BDF">
        <w:rPr>
          <w:rFonts w:cs="Arial"/>
          <w:b/>
          <w:color w:val="000000"/>
          <w:szCs w:val="22"/>
        </w:rPr>
        <w:t>une</w:t>
      </w:r>
      <w:r w:rsidR="00344FEC" w:rsidRPr="00EF5C88">
        <w:rPr>
          <w:rFonts w:cs="Arial"/>
          <w:b/>
          <w:color w:val="000000"/>
          <w:szCs w:val="22"/>
        </w:rPr>
        <w:t xml:space="preserve"> 20</w:t>
      </w:r>
      <w:r w:rsidR="00515B2C" w:rsidRPr="00EF5C88">
        <w:rPr>
          <w:rFonts w:cs="Arial"/>
          <w:b/>
          <w:color w:val="000000"/>
          <w:szCs w:val="22"/>
        </w:rPr>
        <w:t>1</w:t>
      </w:r>
      <w:r w:rsidR="007260B5">
        <w:rPr>
          <w:rFonts w:cs="Arial"/>
          <w:b/>
          <w:color w:val="000000"/>
          <w:szCs w:val="22"/>
        </w:rPr>
        <w:t>8</w:t>
      </w:r>
      <w:r w:rsidR="00ED5C0F" w:rsidRPr="00EF5C88">
        <w:rPr>
          <w:rFonts w:cs="Arial"/>
          <w:b/>
          <w:color w:val="000000"/>
          <w:szCs w:val="22"/>
        </w:rPr>
        <w:t xml:space="preserve"> </w:t>
      </w:r>
      <w:r w:rsidR="00501BDF">
        <w:rPr>
          <w:rFonts w:cs="Arial"/>
          <w:b/>
          <w:color w:val="000000"/>
          <w:szCs w:val="22"/>
        </w:rPr>
        <w:t>–</w:t>
      </w:r>
      <w:r w:rsidR="0052301F" w:rsidRPr="00EF5C88">
        <w:rPr>
          <w:rFonts w:cs="Arial"/>
          <w:b/>
          <w:color w:val="000000"/>
          <w:szCs w:val="22"/>
        </w:rPr>
        <w:t xml:space="preserve"> Jun</w:t>
      </w:r>
      <w:r w:rsidR="00501BDF">
        <w:rPr>
          <w:rFonts w:cs="Arial"/>
          <w:b/>
          <w:color w:val="000000"/>
          <w:szCs w:val="22"/>
        </w:rPr>
        <w:t>e</w:t>
      </w:r>
      <w:r w:rsidRPr="00EF5C88">
        <w:rPr>
          <w:rFonts w:cs="Arial"/>
          <w:b/>
          <w:color w:val="000000"/>
          <w:szCs w:val="22"/>
        </w:rPr>
        <w:t xml:space="preserve"> 20</w:t>
      </w:r>
      <w:r w:rsidR="00344FEC" w:rsidRPr="00EF5C88">
        <w:rPr>
          <w:rFonts w:cs="Arial"/>
          <w:b/>
          <w:color w:val="000000"/>
          <w:szCs w:val="22"/>
        </w:rPr>
        <w:t>1</w:t>
      </w:r>
      <w:r w:rsidR="007260B5">
        <w:rPr>
          <w:rFonts w:cs="Arial"/>
          <w:b/>
          <w:color w:val="000000"/>
          <w:szCs w:val="22"/>
        </w:rPr>
        <w:t>9</w:t>
      </w:r>
      <w:r w:rsidRPr="00EF5C88">
        <w:rPr>
          <w:rFonts w:cs="Arial"/>
          <w:b/>
          <w:szCs w:val="22"/>
        </w:rPr>
        <w:t>)</w:t>
      </w:r>
      <w:r w:rsidRPr="00EF5C88">
        <w:rPr>
          <w:rFonts w:cs="Arial"/>
          <w:szCs w:val="22"/>
        </w:rPr>
        <w:t xml:space="preserve"> performance</w:t>
      </w:r>
      <w:r w:rsidR="00501BDF">
        <w:rPr>
          <w:rFonts w:cs="Arial"/>
          <w:szCs w:val="22"/>
        </w:rPr>
        <w:t xml:space="preserve">, </w:t>
      </w:r>
      <w:r w:rsidRPr="00EF5C88">
        <w:rPr>
          <w:rFonts w:cs="Arial"/>
          <w:szCs w:val="22"/>
        </w:rPr>
        <w:t xml:space="preserve">including any ongoing projects </w:t>
      </w:r>
      <w:r w:rsidR="00501BDF">
        <w:rPr>
          <w:rFonts w:cs="Arial"/>
          <w:szCs w:val="22"/>
        </w:rPr>
        <w:t>in</w:t>
      </w:r>
      <w:r w:rsidR="003F5065" w:rsidRPr="00EF5C88">
        <w:rPr>
          <w:rFonts w:cs="Arial"/>
          <w:szCs w:val="22"/>
        </w:rPr>
        <w:t xml:space="preserve"> </w:t>
      </w:r>
      <w:r w:rsidRPr="00EF5C88">
        <w:rPr>
          <w:rFonts w:cs="Arial"/>
          <w:szCs w:val="22"/>
        </w:rPr>
        <w:t xml:space="preserve">China. </w:t>
      </w:r>
    </w:p>
    <w:p w:rsidR="00452A2F" w:rsidRPr="00EF5C88" w:rsidRDefault="00452A2F" w:rsidP="0086209F">
      <w:pPr>
        <w:autoSpaceDE w:val="0"/>
        <w:autoSpaceDN w:val="0"/>
        <w:adjustRightInd w:val="0"/>
        <w:spacing w:line="360" w:lineRule="auto"/>
        <w:jc w:val="left"/>
        <w:rPr>
          <w:rFonts w:cs="Arial"/>
          <w:szCs w:val="22"/>
        </w:rPr>
      </w:pPr>
    </w:p>
    <w:p w:rsidR="00661687" w:rsidRPr="00EF5C88" w:rsidRDefault="00086FD7" w:rsidP="0086209F">
      <w:pPr>
        <w:autoSpaceDE w:val="0"/>
        <w:autoSpaceDN w:val="0"/>
        <w:adjustRightInd w:val="0"/>
        <w:spacing w:line="360" w:lineRule="auto"/>
        <w:jc w:val="left"/>
        <w:rPr>
          <w:rFonts w:cs="Arial"/>
          <w:szCs w:val="22"/>
        </w:rPr>
      </w:pPr>
      <w:r w:rsidRPr="00EF5C88">
        <w:rPr>
          <w:rFonts w:cs="Arial"/>
          <w:szCs w:val="22"/>
        </w:rPr>
        <w:t>T</w:t>
      </w:r>
      <w:r w:rsidR="00661687" w:rsidRPr="00EF5C88">
        <w:rPr>
          <w:rFonts w:cs="Arial"/>
          <w:szCs w:val="22"/>
        </w:rPr>
        <w:t xml:space="preserve">he </w:t>
      </w:r>
      <w:r w:rsidRPr="00EF5C88">
        <w:rPr>
          <w:rFonts w:cs="Arial"/>
          <w:szCs w:val="22"/>
        </w:rPr>
        <w:t>AmCham Shanghai CSR Awards Judging Panel will</w:t>
      </w:r>
      <w:r w:rsidR="00EA19EA">
        <w:rPr>
          <w:rFonts w:cs="Arial"/>
          <w:szCs w:val="22"/>
        </w:rPr>
        <w:t xml:space="preserve"> r</w:t>
      </w:r>
      <w:r w:rsidR="006D2B39" w:rsidRPr="00EF5C88">
        <w:rPr>
          <w:rFonts w:cs="Arial"/>
          <w:szCs w:val="22"/>
        </w:rPr>
        <w:t xml:space="preserve">efer </w:t>
      </w:r>
      <w:r w:rsidR="00344FEC" w:rsidRPr="00EF5C88">
        <w:rPr>
          <w:rFonts w:cs="Arial"/>
          <w:szCs w:val="22"/>
        </w:rPr>
        <w:t xml:space="preserve">to </w:t>
      </w:r>
      <w:r w:rsidR="006D2B39" w:rsidRPr="00EF5C88">
        <w:rPr>
          <w:rFonts w:cs="Arial"/>
          <w:szCs w:val="22"/>
        </w:rPr>
        <w:t>the</w:t>
      </w:r>
      <w:r w:rsidR="00661687" w:rsidRPr="00EF5C88">
        <w:rPr>
          <w:rFonts w:cs="Arial"/>
          <w:szCs w:val="22"/>
        </w:rPr>
        <w:t xml:space="preserve"> </w:t>
      </w:r>
      <w:r w:rsidR="0028480D" w:rsidRPr="000F7837">
        <w:rPr>
          <w:rFonts w:cs="Arial"/>
          <w:szCs w:val="22"/>
        </w:rPr>
        <w:t xml:space="preserve">Evaluation </w:t>
      </w:r>
      <w:r w:rsidR="00515B2C" w:rsidRPr="000F7837">
        <w:rPr>
          <w:rFonts w:cs="Arial"/>
          <w:szCs w:val="22"/>
        </w:rPr>
        <w:t>F</w:t>
      </w:r>
      <w:r w:rsidRPr="000F7837">
        <w:rPr>
          <w:rFonts w:cs="Arial"/>
          <w:szCs w:val="22"/>
        </w:rPr>
        <w:t>ramework</w:t>
      </w:r>
      <w:r w:rsidRPr="00EF5C88">
        <w:rPr>
          <w:rFonts w:cs="Arial"/>
          <w:szCs w:val="22"/>
        </w:rPr>
        <w:t xml:space="preserve"> </w:t>
      </w:r>
      <w:r w:rsidR="00661687" w:rsidRPr="00EF5C88">
        <w:rPr>
          <w:rFonts w:cs="Arial"/>
          <w:szCs w:val="22"/>
        </w:rPr>
        <w:t xml:space="preserve">as a guide </w:t>
      </w:r>
      <w:r w:rsidRPr="00EF5C88">
        <w:rPr>
          <w:rFonts w:cs="Arial"/>
          <w:szCs w:val="22"/>
        </w:rPr>
        <w:t>to evaluat</w:t>
      </w:r>
      <w:r w:rsidR="00EA19EA">
        <w:rPr>
          <w:rFonts w:cs="Arial"/>
          <w:szCs w:val="22"/>
        </w:rPr>
        <w:t>ing</w:t>
      </w:r>
      <w:r w:rsidR="00091A96">
        <w:rPr>
          <w:rFonts w:cs="Arial"/>
          <w:szCs w:val="22"/>
        </w:rPr>
        <w:t xml:space="preserve"> and </w:t>
      </w:r>
      <w:r w:rsidRPr="00EF5C88">
        <w:rPr>
          <w:rFonts w:cs="Arial"/>
          <w:szCs w:val="22"/>
        </w:rPr>
        <w:t>select</w:t>
      </w:r>
      <w:r w:rsidR="008E6B02">
        <w:rPr>
          <w:rFonts w:cs="Arial"/>
          <w:szCs w:val="22"/>
        </w:rPr>
        <w:t xml:space="preserve">ing </w:t>
      </w:r>
      <w:r w:rsidRPr="00EF5C88">
        <w:rPr>
          <w:rFonts w:cs="Arial"/>
          <w:szCs w:val="22"/>
        </w:rPr>
        <w:t>awardees.</w:t>
      </w:r>
      <w:r w:rsidR="00661687" w:rsidRPr="00EF5C88">
        <w:rPr>
          <w:rFonts w:cs="Arial"/>
          <w:szCs w:val="22"/>
        </w:rPr>
        <w:t xml:space="preserve"> </w:t>
      </w:r>
      <w:r w:rsidR="00661687" w:rsidRPr="000F7837">
        <w:rPr>
          <w:rFonts w:cs="Arial"/>
          <w:szCs w:val="22"/>
        </w:rPr>
        <w:t>Applicants are</w:t>
      </w:r>
      <w:r w:rsidR="0028480D" w:rsidRPr="000F7837">
        <w:rPr>
          <w:rFonts w:cs="Arial"/>
          <w:szCs w:val="22"/>
        </w:rPr>
        <w:t xml:space="preserve"> encouraged to report </w:t>
      </w:r>
      <w:r w:rsidR="000F7837" w:rsidRPr="000F7837">
        <w:rPr>
          <w:rFonts w:cs="Arial" w:hint="eastAsia"/>
          <w:szCs w:val="22"/>
        </w:rPr>
        <w:t xml:space="preserve">all </w:t>
      </w:r>
      <w:r w:rsidR="0028480D" w:rsidRPr="000F7837">
        <w:rPr>
          <w:rFonts w:cs="Arial"/>
          <w:szCs w:val="22"/>
        </w:rPr>
        <w:t>their CSR practice</w:t>
      </w:r>
      <w:r w:rsidR="00537F26" w:rsidRPr="000F7837">
        <w:rPr>
          <w:rFonts w:cs="Arial"/>
          <w:szCs w:val="22"/>
        </w:rPr>
        <w:t xml:space="preserve"> </w:t>
      </w:r>
      <w:r w:rsidR="000F7837" w:rsidRPr="000F7837">
        <w:rPr>
          <w:rFonts w:cs="Arial" w:hint="eastAsia"/>
          <w:szCs w:val="22"/>
        </w:rPr>
        <w:t>and</w:t>
      </w:r>
      <w:r w:rsidR="00661687" w:rsidRPr="000F7837">
        <w:rPr>
          <w:rFonts w:cs="Arial"/>
          <w:szCs w:val="22"/>
        </w:rPr>
        <w:t xml:space="preserve"> address all factors</w:t>
      </w:r>
      <w:r w:rsidR="0028480D" w:rsidRPr="000F7837">
        <w:rPr>
          <w:rFonts w:cs="Arial"/>
          <w:szCs w:val="22"/>
        </w:rPr>
        <w:t xml:space="preserve"> within the evaluation framework</w:t>
      </w:r>
      <w:r w:rsidR="00661687" w:rsidRPr="000F7837">
        <w:rPr>
          <w:rFonts w:cs="Arial"/>
          <w:szCs w:val="22"/>
        </w:rPr>
        <w:t xml:space="preserve">. </w:t>
      </w:r>
    </w:p>
    <w:p w:rsidR="00452A2F" w:rsidRPr="00EF5C88" w:rsidRDefault="00452A2F" w:rsidP="0086209F">
      <w:pPr>
        <w:autoSpaceDE w:val="0"/>
        <w:autoSpaceDN w:val="0"/>
        <w:adjustRightInd w:val="0"/>
        <w:spacing w:line="360" w:lineRule="auto"/>
        <w:jc w:val="left"/>
        <w:rPr>
          <w:rFonts w:cs="Arial"/>
          <w:szCs w:val="22"/>
        </w:rPr>
      </w:pPr>
    </w:p>
    <w:p w:rsidR="00FA6922" w:rsidRPr="00EF5C88" w:rsidRDefault="00FA6922" w:rsidP="0086209F">
      <w:pPr>
        <w:widowControl w:val="0"/>
        <w:spacing w:line="360" w:lineRule="auto"/>
        <w:jc w:val="left"/>
        <w:rPr>
          <w:rFonts w:cs="Arial"/>
          <w:szCs w:val="22"/>
        </w:rPr>
      </w:pPr>
      <w:r w:rsidRPr="00EF5C88">
        <w:rPr>
          <w:rFonts w:cs="Arial"/>
          <w:szCs w:val="22"/>
        </w:rPr>
        <w:t>For each</w:t>
      </w:r>
      <w:r w:rsidR="00ED5C0F" w:rsidRPr="00EF5C88">
        <w:rPr>
          <w:rFonts w:cs="Arial"/>
          <w:szCs w:val="22"/>
        </w:rPr>
        <w:t xml:space="preserve"> factor, please rate the </w:t>
      </w:r>
      <w:r w:rsidR="002476DC">
        <w:rPr>
          <w:rFonts w:cs="Arial"/>
          <w:szCs w:val="22"/>
        </w:rPr>
        <w:t>candidate</w:t>
      </w:r>
      <w:r w:rsidR="0082539E">
        <w:rPr>
          <w:rFonts w:cs="Arial"/>
          <w:szCs w:val="22"/>
        </w:rPr>
        <w:t>s</w:t>
      </w:r>
      <w:r w:rsidRPr="00EF5C88">
        <w:rPr>
          <w:rFonts w:cs="Arial"/>
          <w:szCs w:val="22"/>
        </w:rPr>
        <w:t xml:space="preserve"> on a scale of 1-10.  </w:t>
      </w:r>
    </w:p>
    <w:p w:rsidR="00FA6922" w:rsidRPr="00EF5C88" w:rsidRDefault="00FA6922" w:rsidP="0086209F">
      <w:pPr>
        <w:spacing w:line="360" w:lineRule="auto"/>
        <w:jc w:val="left"/>
        <w:rPr>
          <w:rFonts w:cs="Arial"/>
          <w:szCs w:val="22"/>
        </w:rPr>
      </w:pPr>
      <w:r w:rsidRPr="00EF5C88">
        <w:rPr>
          <w:rFonts w:cs="Arial"/>
          <w:szCs w:val="22"/>
        </w:rPr>
        <w:t>0: no performance / does not meet minimal requirement</w:t>
      </w:r>
    </w:p>
    <w:p w:rsidR="00FA6922" w:rsidRPr="00EF5C88" w:rsidRDefault="00FA6922" w:rsidP="0086209F">
      <w:pPr>
        <w:spacing w:line="360" w:lineRule="auto"/>
        <w:jc w:val="left"/>
        <w:rPr>
          <w:rFonts w:cs="Arial"/>
          <w:szCs w:val="22"/>
        </w:rPr>
      </w:pPr>
      <w:r w:rsidRPr="00EF5C88">
        <w:rPr>
          <w:rFonts w:cs="Arial"/>
          <w:szCs w:val="22"/>
        </w:rPr>
        <w:t xml:space="preserve">5: average performance / satisfactory </w:t>
      </w:r>
    </w:p>
    <w:p w:rsidR="0062258B" w:rsidRDefault="00FA6922" w:rsidP="0086209F">
      <w:pPr>
        <w:spacing w:line="360" w:lineRule="auto"/>
        <w:jc w:val="left"/>
        <w:rPr>
          <w:rFonts w:cs="Arial"/>
          <w:szCs w:val="22"/>
        </w:rPr>
      </w:pPr>
      <w:r w:rsidRPr="00EF5C88">
        <w:rPr>
          <w:rFonts w:cs="Arial"/>
          <w:szCs w:val="22"/>
        </w:rPr>
        <w:t>10: outstanding performance / excellent</w:t>
      </w:r>
    </w:p>
    <w:p w:rsidR="0086209F" w:rsidRDefault="0086209F" w:rsidP="0086209F">
      <w:pPr>
        <w:pStyle w:val="Heading1"/>
        <w:spacing w:before="0" w:after="0" w:line="360" w:lineRule="auto"/>
        <w:rPr>
          <w:u w:val="single"/>
        </w:rPr>
      </w:pPr>
    </w:p>
    <w:p w:rsidR="0062258B" w:rsidRPr="0086209F" w:rsidRDefault="0062258B" w:rsidP="0086209F">
      <w:pPr>
        <w:pStyle w:val="Heading1"/>
        <w:spacing w:before="0" w:after="240" w:line="360" w:lineRule="auto"/>
        <w:rPr>
          <w:u w:val="single"/>
        </w:rPr>
      </w:pPr>
      <w:bookmarkStart w:id="5" w:name="_Toc516844294"/>
      <w:r w:rsidRPr="00F500EC">
        <w:rPr>
          <w:u w:val="single"/>
        </w:rPr>
        <w:t>Awards Ceremony</w:t>
      </w:r>
      <w:bookmarkEnd w:id="5"/>
    </w:p>
    <w:p w:rsidR="0062258B" w:rsidRDefault="0062258B" w:rsidP="0086209F">
      <w:pPr>
        <w:adjustRightInd w:val="0"/>
        <w:snapToGrid w:val="0"/>
        <w:spacing w:line="360" w:lineRule="auto"/>
        <w:jc w:val="left"/>
        <w:rPr>
          <w:rFonts w:cs="Arial"/>
        </w:rPr>
      </w:pPr>
      <w:r w:rsidRPr="0062258B">
        <w:rPr>
          <w:rFonts w:cs="Arial"/>
        </w:rPr>
        <w:t>All applicants will be invited to the 201</w:t>
      </w:r>
      <w:r w:rsidR="00F3306D">
        <w:rPr>
          <w:rFonts w:cs="Arial"/>
        </w:rPr>
        <w:t>9</w:t>
      </w:r>
      <w:r w:rsidRPr="0062258B">
        <w:rPr>
          <w:rFonts w:cs="Arial"/>
        </w:rPr>
        <w:t xml:space="preserve"> AmCham Shanghai CSR Awards Ceremony. Award winners will be announced at the event.</w:t>
      </w:r>
    </w:p>
    <w:p w:rsidR="0062258B" w:rsidRDefault="0062258B" w:rsidP="0086209F">
      <w:pPr>
        <w:adjustRightInd w:val="0"/>
        <w:snapToGrid w:val="0"/>
        <w:spacing w:line="360" w:lineRule="auto"/>
        <w:jc w:val="left"/>
        <w:rPr>
          <w:rFonts w:cs="Arial"/>
        </w:rPr>
      </w:pPr>
    </w:p>
    <w:p w:rsidR="00055A30" w:rsidRPr="0086209F" w:rsidRDefault="0062258B" w:rsidP="0086209F">
      <w:pPr>
        <w:pStyle w:val="Heading1"/>
        <w:spacing w:before="0" w:after="240" w:line="360" w:lineRule="auto"/>
        <w:rPr>
          <w:u w:val="single"/>
        </w:rPr>
      </w:pPr>
      <w:bookmarkStart w:id="6" w:name="_Toc516844295"/>
      <w:r w:rsidRPr="00F500EC">
        <w:rPr>
          <w:u w:val="single"/>
        </w:rPr>
        <w:t>Application Instructions</w:t>
      </w:r>
      <w:bookmarkEnd w:id="6"/>
    </w:p>
    <w:p w:rsidR="0062258B" w:rsidRDefault="0062258B" w:rsidP="0086209F">
      <w:pPr>
        <w:pStyle w:val="BodyText"/>
        <w:numPr>
          <w:ilvl w:val="0"/>
          <w:numId w:val="15"/>
        </w:numPr>
        <w:snapToGrid w:val="0"/>
        <w:spacing w:line="360" w:lineRule="auto"/>
        <w:ind w:left="0" w:firstLine="0"/>
        <w:rPr>
          <w:rFonts w:ascii="Arial" w:hAnsi="Arial" w:cs="Arial"/>
          <w:sz w:val="20"/>
          <w:szCs w:val="20"/>
        </w:rPr>
      </w:pPr>
      <w:r>
        <w:rPr>
          <w:rFonts w:ascii="Arial" w:hAnsi="Arial" w:cs="Arial"/>
          <w:sz w:val="20"/>
          <w:szCs w:val="20"/>
        </w:rPr>
        <w:t xml:space="preserve">Download </w:t>
      </w:r>
      <w:r w:rsidR="00E302CC">
        <w:rPr>
          <w:rFonts w:ascii="Arial" w:hAnsi="Arial" w:cs="Arial" w:hint="eastAsia"/>
          <w:sz w:val="20"/>
          <w:szCs w:val="20"/>
        </w:rPr>
        <w:t xml:space="preserve">Applicant </w:t>
      </w:r>
      <w:r w:rsidR="00C501CB">
        <w:rPr>
          <w:rFonts w:ascii="Arial" w:hAnsi="Arial" w:cs="Arial"/>
          <w:sz w:val="20"/>
          <w:szCs w:val="20"/>
        </w:rPr>
        <w:t>Guidebook</w:t>
      </w:r>
      <w:r>
        <w:rPr>
          <w:rFonts w:ascii="Arial" w:hAnsi="Arial" w:cs="Arial"/>
          <w:sz w:val="20"/>
          <w:szCs w:val="20"/>
        </w:rPr>
        <w:t xml:space="preserve"> and Nomination Forms</w:t>
      </w:r>
      <w:r w:rsidR="003B0A0B">
        <w:rPr>
          <w:rFonts w:ascii="Arial" w:hAnsi="Arial" w:cs="Arial" w:hint="eastAsia"/>
          <w:sz w:val="20"/>
          <w:szCs w:val="20"/>
        </w:rPr>
        <w:t>.</w:t>
      </w:r>
    </w:p>
    <w:p w:rsidR="0062258B" w:rsidRDefault="0062258B" w:rsidP="0086209F">
      <w:pPr>
        <w:pStyle w:val="BodyText"/>
        <w:numPr>
          <w:ilvl w:val="0"/>
          <w:numId w:val="15"/>
        </w:numPr>
        <w:snapToGrid w:val="0"/>
        <w:spacing w:line="360" w:lineRule="auto"/>
        <w:ind w:left="0" w:firstLine="0"/>
        <w:rPr>
          <w:rFonts w:ascii="Arial" w:hAnsi="Arial" w:cs="Arial"/>
          <w:color w:val="000000"/>
          <w:sz w:val="20"/>
          <w:szCs w:val="20"/>
        </w:rPr>
      </w:pPr>
      <w:r>
        <w:rPr>
          <w:rFonts w:ascii="Arial" w:hAnsi="Arial" w:cs="Arial"/>
          <w:color w:val="000000"/>
          <w:sz w:val="20"/>
          <w:szCs w:val="20"/>
        </w:rPr>
        <w:t xml:space="preserve">Complete the nomination form </w:t>
      </w:r>
      <w:r w:rsidR="00FB215F">
        <w:rPr>
          <w:rFonts w:ascii="Arial" w:hAnsi="Arial" w:cs="Arial" w:hint="eastAsia"/>
          <w:color w:val="000000"/>
          <w:sz w:val="20"/>
          <w:szCs w:val="20"/>
        </w:rPr>
        <w:t>for the</w:t>
      </w:r>
      <w:r>
        <w:rPr>
          <w:rFonts w:ascii="Arial" w:hAnsi="Arial" w:cs="Arial"/>
          <w:color w:val="000000"/>
          <w:sz w:val="20"/>
          <w:szCs w:val="20"/>
        </w:rPr>
        <w:t xml:space="preserve"> award category </w:t>
      </w:r>
      <w:r w:rsidR="00FB215F">
        <w:rPr>
          <w:rFonts w:ascii="Arial" w:hAnsi="Arial" w:cs="Arial" w:hint="eastAsia"/>
          <w:color w:val="000000"/>
          <w:sz w:val="20"/>
          <w:szCs w:val="20"/>
        </w:rPr>
        <w:t>you choose to apply for.</w:t>
      </w:r>
    </w:p>
    <w:p w:rsidR="0062258B" w:rsidRDefault="0062258B" w:rsidP="0086209F">
      <w:pPr>
        <w:pStyle w:val="BodyText"/>
        <w:numPr>
          <w:ilvl w:val="0"/>
          <w:numId w:val="15"/>
        </w:numPr>
        <w:snapToGrid w:val="0"/>
        <w:spacing w:line="360" w:lineRule="auto"/>
        <w:ind w:left="0" w:firstLine="0"/>
        <w:rPr>
          <w:rFonts w:ascii="Arial" w:hAnsi="Arial"/>
          <w:sz w:val="20"/>
        </w:rPr>
      </w:pPr>
      <w:r>
        <w:rPr>
          <w:rFonts w:ascii="Arial" w:hAnsi="Arial"/>
          <w:color w:val="000000"/>
          <w:sz w:val="20"/>
        </w:rPr>
        <w:t xml:space="preserve">Please send your completed </w:t>
      </w:r>
      <w:r>
        <w:rPr>
          <w:rFonts w:ascii="Arial" w:hAnsi="Arial" w:cs="Arial"/>
          <w:color w:val="000000"/>
          <w:sz w:val="20"/>
          <w:szCs w:val="20"/>
        </w:rPr>
        <w:t>nomination</w:t>
      </w:r>
      <w:r>
        <w:rPr>
          <w:rFonts w:ascii="Arial" w:hAnsi="Arial"/>
          <w:color w:val="000000"/>
          <w:sz w:val="20"/>
        </w:rPr>
        <w:t xml:space="preserve"> form in English and in Microsoft Word Format. PDF applications will not be accepted. </w:t>
      </w:r>
    </w:p>
    <w:p w:rsidR="0062258B" w:rsidRDefault="0062258B" w:rsidP="0086209F">
      <w:pPr>
        <w:pStyle w:val="BodyText"/>
        <w:numPr>
          <w:ilvl w:val="0"/>
          <w:numId w:val="15"/>
        </w:numPr>
        <w:snapToGrid w:val="0"/>
        <w:spacing w:line="360" w:lineRule="auto"/>
        <w:ind w:left="0" w:firstLine="0"/>
        <w:rPr>
          <w:rFonts w:ascii="Arial" w:hAnsi="Arial" w:cs="Arial"/>
          <w:color w:val="000000"/>
          <w:sz w:val="20"/>
          <w:szCs w:val="20"/>
        </w:rPr>
      </w:pPr>
      <w:r>
        <w:rPr>
          <w:rFonts w:ascii="Arial" w:hAnsi="Arial" w:cs="Arial"/>
          <w:color w:val="000000"/>
          <w:sz w:val="20"/>
          <w:szCs w:val="20"/>
        </w:rPr>
        <w:t xml:space="preserve">Supplementary materials such as photos, annual reports, testimonials, video clips and presentations are optional and should be enclosed as attachments. Judges may request supplementary material during the judging process; even if material is not sent in advance, applicants should be prepared for the possibility of such a request. </w:t>
      </w:r>
      <w:r>
        <w:rPr>
          <w:rFonts w:ascii="Arial" w:hAnsi="Arial"/>
          <w:color w:val="000000"/>
          <w:sz w:val="20"/>
        </w:rPr>
        <w:t>Supplementary materials may be submitted in PDF form.</w:t>
      </w:r>
    </w:p>
    <w:p w:rsidR="0062258B" w:rsidRDefault="0062258B" w:rsidP="0086209F">
      <w:pPr>
        <w:pStyle w:val="BodyText"/>
        <w:numPr>
          <w:ilvl w:val="0"/>
          <w:numId w:val="15"/>
        </w:numPr>
        <w:snapToGrid w:val="0"/>
        <w:spacing w:line="360" w:lineRule="auto"/>
        <w:ind w:left="0" w:firstLine="0"/>
        <w:rPr>
          <w:rFonts w:ascii="Arial" w:hAnsi="Arial"/>
          <w:sz w:val="20"/>
        </w:rPr>
      </w:pPr>
      <w:r>
        <w:rPr>
          <w:rFonts w:ascii="Arial" w:hAnsi="Arial"/>
          <w:color w:val="000000"/>
          <w:sz w:val="20"/>
        </w:rPr>
        <w:t>Companies</w:t>
      </w:r>
      <w:r>
        <w:rPr>
          <w:rFonts w:ascii="Arial" w:hAnsi="Arial" w:cs="Arial"/>
          <w:color w:val="000000"/>
          <w:sz w:val="20"/>
          <w:szCs w:val="20"/>
        </w:rPr>
        <w:t xml:space="preserve"> or organizations </w:t>
      </w:r>
      <w:r>
        <w:rPr>
          <w:rFonts w:ascii="Arial" w:hAnsi="Arial"/>
          <w:color w:val="000000"/>
          <w:sz w:val="20"/>
        </w:rPr>
        <w:t>may self-nomi</w:t>
      </w:r>
      <w:r>
        <w:rPr>
          <w:rFonts w:ascii="Arial" w:hAnsi="Arial" w:cs="Arial"/>
          <w:color w:val="000000"/>
          <w:sz w:val="20"/>
          <w:szCs w:val="20"/>
        </w:rPr>
        <w:t xml:space="preserve">nate or be nominated by a third party. </w:t>
      </w:r>
    </w:p>
    <w:p w:rsidR="0062258B" w:rsidRDefault="0062258B" w:rsidP="0086209F">
      <w:pPr>
        <w:pStyle w:val="Default"/>
        <w:snapToGrid w:val="0"/>
        <w:spacing w:line="360" w:lineRule="auto"/>
        <w:rPr>
          <w:rFonts w:ascii="Arial" w:hAnsi="Arial" w:cs="Arial"/>
          <w:sz w:val="20"/>
          <w:szCs w:val="20"/>
        </w:rPr>
      </w:pPr>
    </w:p>
    <w:p w:rsidR="0062258B" w:rsidRDefault="0062258B" w:rsidP="0086209F">
      <w:pPr>
        <w:adjustRightInd w:val="0"/>
        <w:snapToGrid w:val="0"/>
        <w:spacing w:line="360" w:lineRule="auto"/>
        <w:jc w:val="left"/>
        <w:rPr>
          <w:rFonts w:cs="Arial"/>
          <w:b/>
          <w:bCs/>
          <w:i/>
          <w:color w:val="000000"/>
        </w:rPr>
      </w:pPr>
      <w:r>
        <w:rPr>
          <w:rFonts w:cs="Arial"/>
          <w:b/>
          <w:bCs/>
          <w:i/>
          <w:color w:val="000000"/>
        </w:rPr>
        <w:t>Applicants submitting materials authorize AmCham Shanghai to use these at both the CSR Awards Ceremony and in related publications and activities. Applicants are responsible for the validity of information.</w:t>
      </w:r>
    </w:p>
    <w:p w:rsidR="0062258B" w:rsidRDefault="0062258B" w:rsidP="00ED2691">
      <w:pPr>
        <w:pStyle w:val="BodyText"/>
        <w:snapToGrid w:val="0"/>
        <w:spacing w:line="360" w:lineRule="auto"/>
        <w:rPr>
          <w:rFonts w:ascii="Arial" w:hAnsi="Arial" w:cs="Arial"/>
          <w:color w:val="000000"/>
          <w:sz w:val="20"/>
          <w:szCs w:val="20"/>
        </w:rPr>
      </w:pPr>
    </w:p>
    <w:p w:rsidR="0062258B" w:rsidRDefault="0062258B" w:rsidP="00ED2691">
      <w:pPr>
        <w:pStyle w:val="Default"/>
        <w:snapToGrid w:val="0"/>
        <w:spacing w:line="360" w:lineRule="auto"/>
        <w:rPr>
          <w:rFonts w:ascii="Arial" w:hAnsi="Arial" w:cs="Arial"/>
          <w:sz w:val="20"/>
          <w:szCs w:val="20"/>
          <w:u w:val="single"/>
        </w:rPr>
      </w:pPr>
      <w:r>
        <w:rPr>
          <w:rFonts w:ascii="Arial" w:hAnsi="Arial" w:cs="Arial"/>
          <w:sz w:val="20"/>
          <w:szCs w:val="20"/>
          <w:u w:val="single"/>
        </w:rPr>
        <w:t>Application Checklist:</w:t>
      </w:r>
    </w:p>
    <w:p w:rsidR="0062258B" w:rsidRDefault="0062258B" w:rsidP="00014A97">
      <w:pPr>
        <w:pStyle w:val="BodyText"/>
        <w:numPr>
          <w:ilvl w:val="0"/>
          <w:numId w:val="16"/>
        </w:numPr>
        <w:snapToGrid w:val="0"/>
        <w:spacing w:line="360" w:lineRule="auto"/>
        <w:ind w:left="0" w:firstLine="0"/>
        <w:rPr>
          <w:rFonts w:ascii="Arial" w:hAnsi="Arial" w:cs="Arial"/>
          <w:color w:val="000000"/>
          <w:sz w:val="20"/>
          <w:szCs w:val="20"/>
        </w:rPr>
      </w:pPr>
      <w:r>
        <w:rPr>
          <w:rFonts w:ascii="Arial" w:hAnsi="Arial" w:cs="Arial"/>
          <w:color w:val="000000"/>
          <w:sz w:val="20"/>
          <w:szCs w:val="20"/>
        </w:rPr>
        <w:t>Nomination Form</w:t>
      </w:r>
    </w:p>
    <w:p w:rsidR="0062258B" w:rsidRDefault="0062258B" w:rsidP="00014A97">
      <w:pPr>
        <w:pStyle w:val="BodyText"/>
        <w:numPr>
          <w:ilvl w:val="0"/>
          <w:numId w:val="16"/>
        </w:numPr>
        <w:snapToGrid w:val="0"/>
        <w:spacing w:line="360" w:lineRule="auto"/>
        <w:ind w:left="0" w:firstLine="0"/>
        <w:rPr>
          <w:rFonts w:ascii="Arial" w:hAnsi="Arial" w:cs="Arial"/>
          <w:color w:val="000000"/>
          <w:sz w:val="20"/>
          <w:szCs w:val="20"/>
        </w:rPr>
      </w:pPr>
      <w:r>
        <w:rPr>
          <w:rFonts w:ascii="Arial" w:hAnsi="Arial" w:cs="Arial"/>
          <w:color w:val="000000"/>
          <w:sz w:val="20"/>
          <w:szCs w:val="20"/>
        </w:rPr>
        <w:t>Supplementary materials (optional)</w:t>
      </w:r>
    </w:p>
    <w:p w:rsidR="0062258B" w:rsidRDefault="0062258B" w:rsidP="00ED2691">
      <w:pPr>
        <w:adjustRightInd w:val="0"/>
        <w:snapToGrid w:val="0"/>
        <w:spacing w:line="360" w:lineRule="auto"/>
        <w:jc w:val="left"/>
        <w:rPr>
          <w:rFonts w:cs="Arial"/>
        </w:rPr>
      </w:pPr>
    </w:p>
    <w:p w:rsidR="0062258B" w:rsidRDefault="0062258B" w:rsidP="00711C13">
      <w:pPr>
        <w:adjustRightInd w:val="0"/>
        <w:snapToGrid w:val="0"/>
        <w:spacing w:line="360" w:lineRule="auto"/>
        <w:jc w:val="center"/>
        <w:rPr>
          <w:rFonts w:cs="Arial"/>
        </w:rPr>
      </w:pPr>
      <w:r>
        <w:rPr>
          <w:rFonts w:cs="Arial"/>
        </w:rPr>
        <w:t xml:space="preserve">Please send all application materials by </w:t>
      </w:r>
      <w:r w:rsidR="0047553C">
        <w:rPr>
          <w:rFonts w:cs="Arial"/>
          <w:b/>
          <w:bCs/>
        </w:rPr>
        <w:t xml:space="preserve">10 AM, </w:t>
      </w:r>
      <w:r w:rsidR="002667C0">
        <w:rPr>
          <w:rFonts w:cs="Arial"/>
          <w:b/>
        </w:rPr>
        <w:t>August 1,</w:t>
      </w:r>
      <w:r>
        <w:rPr>
          <w:rFonts w:cs="Arial"/>
          <w:b/>
          <w:bCs/>
        </w:rPr>
        <w:t xml:space="preserve"> 201</w:t>
      </w:r>
      <w:r w:rsidR="00F3306D">
        <w:rPr>
          <w:rFonts w:cs="Arial"/>
          <w:b/>
          <w:bCs/>
        </w:rPr>
        <w:t>9</w:t>
      </w:r>
      <w:r>
        <w:rPr>
          <w:rFonts w:cs="Arial"/>
          <w:b/>
          <w:bCs/>
        </w:rPr>
        <w:t xml:space="preserve"> </w:t>
      </w:r>
      <w:r>
        <w:rPr>
          <w:rFonts w:cs="Arial"/>
        </w:rPr>
        <w:t>electronically to:</w:t>
      </w:r>
      <w:r>
        <w:rPr>
          <w:rFonts w:cs="Arial"/>
        </w:rPr>
        <w:br/>
      </w:r>
    </w:p>
    <w:p w:rsidR="0062258B" w:rsidRDefault="0062258B" w:rsidP="00711C13">
      <w:pPr>
        <w:adjustRightInd w:val="0"/>
        <w:snapToGrid w:val="0"/>
        <w:spacing w:line="360" w:lineRule="auto"/>
        <w:jc w:val="center"/>
        <w:rPr>
          <w:rFonts w:cs="Arial"/>
        </w:rPr>
      </w:pPr>
      <w:r>
        <w:rPr>
          <w:rFonts w:cs="Arial"/>
          <w:b/>
        </w:rPr>
        <w:t xml:space="preserve">E-mail: </w:t>
      </w:r>
      <w:hyperlink r:id="rId9" w:history="1">
        <w:r w:rsidR="007260B5" w:rsidRPr="00741163">
          <w:rPr>
            <w:rStyle w:val="Hyperlink"/>
            <w:b/>
          </w:rPr>
          <w:t>csr@amcham-shanghai.org</w:t>
        </w:r>
      </w:hyperlink>
    </w:p>
    <w:p w:rsidR="0062258B" w:rsidRDefault="0062258B" w:rsidP="00711C13">
      <w:pPr>
        <w:adjustRightInd w:val="0"/>
        <w:snapToGrid w:val="0"/>
        <w:spacing w:line="360" w:lineRule="auto"/>
        <w:jc w:val="center"/>
        <w:rPr>
          <w:rFonts w:cs="Arial"/>
          <w:b/>
        </w:rPr>
      </w:pPr>
    </w:p>
    <w:p w:rsidR="0062258B" w:rsidRDefault="0062258B" w:rsidP="00711C13">
      <w:pPr>
        <w:adjustRightInd w:val="0"/>
        <w:snapToGrid w:val="0"/>
        <w:spacing w:line="360" w:lineRule="auto"/>
        <w:jc w:val="center"/>
        <w:rPr>
          <w:rFonts w:cs="Arial"/>
        </w:rPr>
      </w:pPr>
      <w:r>
        <w:rPr>
          <w:rFonts w:cs="Arial"/>
        </w:rPr>
        <w:t xml:space="preserve">For more information, please call Ms. </w:t>
      </w:r>
      <w:r w:rsidR="00F3306D">
        <w:rPr>
          <w:rFonts w:cs="Arial"/>
        </w:rPr>
        <w:t>Christine Zhao</w:t>
      </w:r>
      <w:r>
        <w:rPr>
          <w:rFonts w:cs="Arial"/>
        </w:rPr>
        <w:t xml:space="preserve"> at</w:t>
      </w:r>
    </w:p>
    <w:p w:rsidR="0062258B" w:rsidRDefault="0062258B" w:rsidP="00711C13">
      <w:pPr>
        <w:adjustRightInd w:val="0"/>
        <w:snapToGrid w:val="0"/>
        <w:spacing w:line="360" w:lineRule="auto"/>
        <w:jc w:val="center"/>
        <w:rPr>
          <w:rFonts w:cs="Arial"/>
        </w:rPr>
      </w:pPr>
      <w:r>
        <w:rPr>
          <w:rFonts w:cs="Arial"/>
        </w:rPr>
        <w:t xml:space="preserve">6279 7119 ext. </w:t>
      </w:r>
      <w:r w:rsidR="00F3306D">
        <w:rPr>
          <w:rFonts w:cs="Arial"/>
        </w:rPr>
        <w:t>5662</w:t>
      </w:r>
      <w:r>
        <w:rPr>
          <w:rFonts w:cs="Arial"/>
          <w:bCs/>
        </w:rPr>
        <w:t xml:space="preserve"> </w:t>
      </w:r>
      <w:r>
        <w:rPr>
          <w:rFonts w:cs="Arial"/>
        </w:rPr>
        <w:t xml:space="preserve">or email at </w:t>
      </w:r>
      <w:r w:rsidR="00F3306D">
        <w:rPr>
          <w:rFonts w:cs="Arial"/>
        </w:rPr>
        <w:t>Christine.zhao</w:t>
      </w:r>
      <w:r>
        <w:rPr>
          <w:rFonts w:cs="Arial"/>
        </w:rPr>
        <w:t>@amcham-shanghai.org</w:t>
      </w:r>
    </w:p>
    <w:p w:rsidR="0062258B" w:rsidRDefault="0062258B" w:rsidP="00711C13">
      <w:pPr>
        <w:adjustRightInd w:val="0"/>
        <w:snapToGrid w:val="0"/>
        <w:spacing w:line="360" w:lineRule="auto"/>
        <w:jc w:val="center"/>
        <w:rPr>
          <w:rFonts w:cs="Arial"/>
        </w:rPr>
      </w:pPr>
      <w:bookmarkStart w:id="7" w:name="_GoBack"/>
      <w:bookmarkEnd w:id="7"/>
    </w:p>
    <w:p w:rsidR="0062258B" w:rsidRDefault="0062258B" w:rsidP="00711C13">
      <w:pPr>
        <w:adjustRightInd w:val="0"/>
        <w:snapToGrid w:val="0"/>
        <w:spacing w:line="360" w:lineRule="auto"/>
        <w:jc w:val="center"/>
        <w:rPr>
          <w:rFonts w:cs="Arial"/>
        </w:rPr>
      </w:pPr>
    </w:p>
    <w:p w:rsidR="0062258B" w:rsidRDefault="0062258B" w:rsidP="00711C13">
      <w:pPr>
        <w:adjustRightInd w:val="0"/>
        <w:snapToGrid w:val="0"/>
        <w:spacing w:line="360" w:lineRule="auto"/>
        <w:jc w:val="center"/>
        <w:rPr>
          <w:rFonts w:cs="Arial"/>
        </w:rPr>
      </w:pPr>
      <w:r>
        <w:rPr>
          <w:rFonts w:cs="Arial"/>
        </w:rPr>
        <w:t>Thank you and good luck!</w:t>
      </w:r>
    </w:p>
    <w:p w:rsidR="008F4C64" w:rsidRPr="00EF5C88" w:rsidRDefault="008F4C64" w:rsidP="00ED2691">
      <w:pPr>
        <w:spacing w:line="360" w:lineRule="auto"/>
        <w:jc w:val="left"/>
        <w:rPr>
          <w:rFonts w:cs="Arial"/>
          <w:szCs w:val="22"/>
        </w:rPr>
      </w:pPr>
      <w:r w:rsidRPr="00EF5C88">
        <w:rPr>
          <w:rFonts w:cs="Arial"/>
          <w:szCs w:val="22"/>
        </w:rPr>
        <w:br w:type="page"/>
      </w:r>
    </w:p>
    <w:p w:rsidR="00C107C9" w:rsidRPr="003D1DC6" w:rsidRDefault="00C107C9" w:rsidP="00C107C9">
      <w:pPr>
        <w:pStyle w:val="Heading1"/>
        <w:rPr>
          <w:i/>
        </w:rPr>
      </w:pPr>
      <w:bookmarkStart w:id="8" w:name="_Toc516844296"/>
      <w:r w:rsidRPr="003D1DC6">
        <w:rPr>
          <w:i/>
        </w:rPr>
        <w:lastRenderedPageBreak/>
        <w:t>APPENDIX</w:t>
      </w:r>
      <w:bookmarkEnd w:id="8"/>
    </w:p>
    <w:p w:rsidR="00244ABC" w:rsidRPr="00C076EF" w:rsidRDefault="00244ABC" w:rsidP="00FD0899">
      <w:pPr>
        <w:pStyle w:val="Heading2"/>
        <w:spacing w:after="360"/>
        <w:jc w:val="center"/>
        <w:rPr>
          <w:i w:val="0"/>
          <w:sz w:val="28"/>
          <w:szCs w:val="28"/>
          <w:u w:val="single"/>
        </w:rPr>
      </w:pPr>
      <w:bookmarkStart w:id="9" w:name="_Toc516844297"/>
      <w:r w:rsidRPr="00C076EF">
        <w:rPr>
          <w:i w:val="0"/>
          <w:sz w:val="28"/>
          <w:szCs w:val="28"/>
          <w:u w:val="single"/>
        </w:rPr>
        <w:t xml:space="preserve">CSR </w:t>
      </w:r>
      <w:r w:rsidR="00900CAC" w:rsidRPr="00C076EF">
        <w:rPr>
          <w:i w:val="0"/>
          <w:sz w:val="28"/>
          <w:szCs w:val="28"/>
          <w:u w:val="single"/>
        </w:rPr>
        <w:t xml:space="preserve">Leadership </w:t>
      </w:r>
      <w:r w:rsidRPr="00C076EF">
        <w:rPr>
          <w:i w:val="0"/>
          <w:sz w:val="28"/>
          <w:szCs w:val="28"/>
          <w:u w:val="single"/>
        </w:rPr>
        <w:t xml:space="preserve">Award </w:t>
      </w:r>
      <w:r w:rsidR="009E6E20" w:rsidRPr="00C076EF">
        <w:rPr>
          <w:i w:val="0"/>
          <w:sz w:val="28"/>
          <w:szCs w:val="28"/>
          <w:u w:val="single"/>
        </w:rPr>
        <w:t>Guidelines</w:t>
      </w:r>
      <w:bookmarkEnd w:id="9"/>
    </w:p>
    <w:p w:rsidR="00452A2F" w:rsidRPr="00EF5C88" w:rsidRDefault="004B3B6D" w:rsidP="00ED2691">
      <w:pPr>
        <w:autoSpaceDE w:val="0"/>
        <w:autoSpaceDN w:val="0"/>
        <w:adjustRightInd w:val="0"/>
        <w:spacing w:line="360" w:lineRule="auto"/>
        <w:jc w:val="left"/>
        <w:rPr>
          <w:rFonts w:cs="Arial"/>
        </w:rPr>
      </w:pPr>
      <w:r w:rsidRPr="00EF5C88">
        <w:rPr>
          <w:rFonts w:cs="Arial"/>
        </w:rPr>
        <w:t>The CSR Leadership Award is presented to an AmCham Shanghai member company in China to recognize its overall CSR achievements, leadership and pioneering role in CSR practices, especially in advancing the creation of shared value. The evaluation will be based on the company’s 201</w:t>
      </w:r>
      <w:r w:rsidR="00EA1510">
        <w:rPr>
          <w:rFonts w:cs="Arial"/>
        </w:rPr>
        <w:t>8</w:t>
      </w:r>
      <w:r w:rsidRPr="00EF5C88">
        <w:rPr>
          <w:rFonts w:cs="Arial"/>
        </w:rPr>
        <w:t xml:space="preserve"> and 201</w:t>
      </w:r>
      <w:r w:rsidR="00EA1510">
        <w:rPr>
          <w:rFonts w:cs="Arial"/>
        </w:rPr>
        <w:t>9</w:t>
      </w:r>
      <w:r w:rsidRPr="00EF5C88">
        <w:rPr>
          <w:rFonts w:cs="Arial"/>
        </w:rPr>
        <w:t xml:space="preserve"> (</w:t>
      </w:r>
      <w:r w:rsidRPr="00EF5C88">
        <w:rPr>
          <w:rFonts w:cs="Arial"/>
          <w:color w:val="000000"/>
        </w:rPr>
        <w:t>J</w:t>
      </w:r>
      <w:r w:rsidR="00EA1510">
        <w:rPr>
          <w:rFonts w:cs="Arial"/>
          <w:color w:val="000000"/>
        </w:rPr>
        <w:t>u</w:t>
      </w:r>
      <w:r w:rsidR="00635378">
        <w:rPr>
          <w:rFonts w:cs="Arial"/>
          <w:color w:val="000000"/>
        </w:rPr>
        <w:t>ne</w:t>
      </w:r>
      <w:r w:rsidRPr="00EF5C88">
        <w:rPr>
          <w:rFonts w:cs="Arial"/>
          <w:color w:val="000000"/>
        </w:rPr>
        <w:t xml:space="preserve"> 201</w:t>
      </w:r>
      <w:r w:rsidR="00EA1510">
        <w:rPr>
          <w:rFonts w:cs="Arial"/>
          <w:color w:val="000000"/>
        </w:rPr>
        <w:t>8</w:t>
      </w:r>
      <w:r w:rsidRPr="00EF5C88">
        <w:rPr>
          <w:rFonts w:cs="Arial"/>
          <w:color w:val="000000"/>
        </w:rPr>
        <w:t>-June 201</w:t>
      </w:r>
      <w:r w:rsidR="00EA1510">
        <w:rPr>
          <w:rFonts w:cs="Arial"/>
          <w:color w:val="000000"/>
        </w:rPr>
        <w:t>9</w:t>
      </w:r>
      <w:r w:rsidR="00635378">
        <w:rPr>
          <w:rFonts w:cs="Arial"/>
          <w:color w:val="000000"/>
        </w:rPr>
        <w:t>)</w:t>
      </w:r>
      <w:r w:rsidRPr="00EF5C88">
        <w:rPr>
          <w:rFonts w:cs="Arial"/>
        </w:rPr>
        <w:t xml:space="preserve"> performance, </w:t>
      </w:r>
      <w:r w:rsidR="006D5194">
        <w:rPr>
          <w:rFonts w:cs="Arial"/>
        </w:rPr>
        <w:t xml:space="preserve">ongoing projects included. </w:t>
      </w:r>
    </w:p>
    <w:p w:rsidR="00024438" w:rsidRPr="00EF5C88" w:rsidRDefault="00024438" w:rsidP="00ED2691">
      <w:pPr>
        <w:autoSpaceDE w:val="0"/>
        <w:autoSpaceDN w:val="0"/>
        <w:adjustRightInd w:val="0"/>
        <w:spacing w:line="360" w:lineRule="auto"/>
        <w:jc w:val="left"/>
        <w:rPr>
          <w:rFonts w:cs="Arial"/>
        </w:rPr>
      </w:pPr>
    </w:p>
    <w:p w:rsidR="000D0341" w:rsidRPr="00EF5C88" w:rsidRDefault="000D0341" w:rsidP="00ED2691">
      <w:pPr>
        <w:autoSpaceDE w:val="0"/>
        <w:autoSpaceDN w:val="0"/>
        <w:adjustRightInd w:val="0"/>
        <w:spacing w:line="360" w:lineRule="auto"/>
        <w:ind w:left="166" w:hangingChars="75" w:hanging="166"/>
        <w:jc w:val="left"/>
        <w:rPr>
          <w:rFonts w:cs="Arial"/>
          <w:b/>
          <w:sz w:val="22"/>
          <w:szCs w:val="22"/>
          <w:u w:val="single"/>
        </w:rPr>
      </w:pPr>
      <w:r w:rsidRPr="00EF5C88">
        <w:rPr>
          <w:rFonts w:cs="Arial"/>
          <w:b/>
          <w:sz w:val="22"/>
          <w:szCs w:val="22"/>
          <w:u w:val="single"/>
        </w:rPr>
        <w:t xml:space="preserve">Evaluation Framework </w:t>
      </w:r>
    </w:p>
    <w:p w:rsidR="00246D9D" w:rsidRDefault="00246D9D" w:rsidP="00ED2691">
      <w:pPr>
        <w:autoSpaceDE w:val="0"/>
        <w:autoSpaceDN w:val="0"/>
        <w:adjustRightInd w:val="0"/>
        <w:spacing w:line="360" w:lineRule="auto"/>
        <w:jc w:val="left"/>
        <w:rPr>
          <w:rFonts w:cs="Arial"/>
          <w:b/>
          <w:sz w:val="22"/>
        </w:rPr>
      </w:pPr>
      <w:bookmarkStart w:id="10" w:name="_Hlk516221598"/>
      <w:r w:rsidRPr="00246D9D">
        <w:rPr>
          <w:rFonts w:cs="Arial"/>
          <w:b/>
          <w:sz w:val="22"/>
        </w:rPr>
        <w:t>L</w:t>
      </w:r>
      <w:r w:rsidR="005D292C">
        <w:rPr>
          <w:rFonts w:cs="Arial"/>
          <w:b/>
          <w:sz w:val="22"/>
        </w:rPr>
        <w:t>EADERSHIP</w:t>
      </w:r>
      <w:r w:rsidRPr="00246D9D">
        <w:rPr>
          <w:rFonts w:cs="Arial"/>
          <w:b/>
          <w:sz w:val="22"/>
        </w:rPr>
        <w:t xml:space="preserve"> (</w:t>
      </w:r>
      <w:r w:rsidR="00A63B12">
        <w:rPr>
          <w:rFonts w:cs="Arial"/>
          <w:b/>
          <w:sz w:val="22"/>
        </w:rPr>
        <w:t>35</w:t>
      </w:r>
      <w:r w:rsidRPr="00246D9D">
        <w:rPr>
          <w:rFonts w:cs="Arial"/>
          <w:b/>
          <w:sz w:val="22"/>
        </w:rPr>
        <w:t>%)</w:t>
      </w:r>
    </w:p>
    <w:p w:rsidR="00246D9D" w:rsidRPr="00246D9D" w:rsidRDefault="00246D9D" w:rsidP="00014A97">
      <w:pPr>
        <w:pStyle w:val="ListParagraph"/>
        <w:numPr>
          <w:ilvl w:val="0"/>
          <w:numId w:val="4"/>
        </w:numPr>
        <w:autoSpaceDE w:val="0"/>
        <w:autoSpaceDN w:val="0"/>
        <w:adjustRightInd w:val="0"/>
        <w:spacing w:line="360" w:lineRule="auto"/>
        <w:ind w:left="0" w:firstLine="0"/>
        <w:jc w:val="left"/>
        <w:rPr>
          <w:rFonts w:cs="Arial"/>
          <w:b/>
          <w:sz w:val="22"/>
        </w:rPr>
      </w:pPr>
      <w:r w:rsidRPr="00246D9D">
        <w:rPr>
          <w:rFonts w:cs="Arial"/>
        </w:rPr>
        <w:t>Commitment to CSR: Is the CEO, Chair or equivalent senior person involved in the company/organization’s CSR program</w:t>
      </w:r>
      <w:r>
        <w:rPr>
          <w:rFonts w:cs="Arial"/>
        </w:rPr>
        <w:t>?</w:t>
      </w:r>
      <w:r w:rsidRPr="00246D9D">
        <w:rPr>
          <w:rFonts w:cs="Arial"/>
        </w:rPr>
        <w:t xml:space="preserve"> What role does CSR play in the organization? How long has the organization/company been involved </w:t>
      </w:r>
      <w:r>
        <w:rPr>
          <w:rFonts w:cs="Arial"/>
        </w:rPr>
        <w:t>in</w:t>
      </w:r>
      <w:r w:rsidRPr="00246D9D">
        <w:rPr>
          <w:rFonts w:cs="Arial"/>
        </w:rPr>
        <w:t xml:space="preserve"> CSR issues?</w:t>
      </w:r>
    </w:p>
    <w:p w:rsidR="00246D9D" w:rsidRPr="00246D9D" w:rsidRDefault="00246D9D" w:rsidP="00014A97">
      <w:pPr>
        <w:pStyle w:val="ListParagraph"/>
        <w:numPr>
          <w:ilvl w:val="0"/>
          <w:numId w:val="4"/>
        </w:numPr>
        <w:autoSpaceDE w:val="0"/>
        <w:autoSpaceDN w:val="0"/>
        <w:adjustRightInd w:val="0"/>
        <w:spacing w:line="360" w:lineRule="auto"/>
        <w:ind w:left="0" w:firstLine="0"/>
        <w:jc w:val="left"/>
        <w:rPr>
          <w:rFonts w:cs="Arial"/>
          <w:b/>
          <w:sz w:val="22"/>
        </w:rPr>
      </w:pPr>
      <w:r w:rsidRPr="00246D9D">
        <w:rPr>
          <w:rFonts w:cs="Arial"/>
        </w:rPr>
        <w:t>Promotion of CSR:  How does the company/organization promote CSR and CSR concepts</w:t>
      </w:r>
      <w:r>
        <w:rPr>
          <w:rFonts w:cs="Arial"/>
        </w:rPr>
        <w:t xml:space="preserve">? </w:t>
      </w:r>
      <w:r w:rsidRPr="00246D9D">
        <w:rPr>
          <w:rFonts w:cs="Arial"/>
        </w:rPr>
        <w:t xml:space="preserve">Does the organization provide any CSR </w:t>
      </w:r>
      <w:r w:rsidRPr="00C8332C">
        <w:rPr>
          <w:rFonts w:cs="Arial"/>
        </w:rPr>
        <w:t>thought leadership</w:t>
      </w:r>
      <w:r w:rsidRPr="00246D9D">
        <w:rPr>
          <w:rFonts w:cs="Arial"/>
        </w:rPr>
        <w:t xml:space="preserve"> or serve a leading role in CSR focused organizations? Does the company promote CSR at different forums</w:t>
      </w:r>
      <w:r>
        <w:rPr>
          <w:rFonts w:cs="Arial"/>
        </w:rPr>
        <w:t>?</w:t>
      </w:r>
    </w:p>
    <w:p w:rsidR="00246D9D" w:rsidRPr="00246D9D" w:rsidRDefault="00246D9D" w:rsidP="00014A97">
      <w:pPr>
        <w:pStyle w:val="ListParagraph"/>
        <w:numPr>
          <w:ilvl w:val="0"/>
          <w:numId w:val="4"/>
        </w:numPr>
        <w:autoSpaceDE w:val="0"/>
        <w:autoSpaceDN w:val="0"/>
        <w:adjustRightInd w:val="0"/>
        <w:spacing w:line="360" w:lineRule="auto"/>
        <w:ind w:left="0" w:firstLine="0"/>
        <w:jc w:val="left"/>
        <w:rPr>
          <w:rFonts w:cs="Arial"/>
          <w:b/>
          <w:sz w:val="22"/>
        </w:rPr>
      </w:pPr>
      <w:r w:rsidRPr="00246D9D">
        <w:rPr>
          <w:rFonts w:cs="Arial"/>
        </w:rPr>
        <w:t>Innovation: How innovative is the company/organization’s CSR program</w:t>
      </w:r>
      <w:r>
        <w:rPr>
          <w:rFonts w:cs="Arial"/>
        </w:rPr>
        <w:t>?</w:t>
      </w:r>
      <w:r w:rsidRPr="00246D9D">
        <w:rPr>
          <w:rFonts w:cs="Arial"/>
        </w:rPr>
        <w:t xml:space="preserve"> Has it created new ideas/methodolog</w:t>
      </w:r>
      <w:r>
        <w:rPr>
          <w:rFonts w:cs="Arial"/>
        </w:rPr>
        <w:t>ies</w:t>
      </w:r>
      <w:r w:rsidRPr="00246D9D">
        <w:rPr>
          <w:rFonts w:cs="Arial"/>
        </w:rPr>
        <w:t xml:space="preserve"> to tackle social issues?</w:t>
      </w:r>
      <w:r w:rsidRPr="00246D9D">
        <w:rPr>
          <w:rFonts w:cs="Arial"/>
          <w:b/>
          <w:sz w:val="22"/>
        </w:rPr>
        <w:t xml:space="preserve">   </w:t>
      </w:r>
    </w:p>
    <w:p w:rsidR="00893CDF" w:rsidRDefault="00893CDF" w:rsidP="00ED2691">
      <w:pPr>
        <w:autoSpaceDE w:val="0"/>
        <w:autoSpaceDN w:val="0"/>
        <w:adjustRightInd w:val="0"/>
        <w:spacing w:line="360" w:lineRule="auto"/>
        <w:jc w:val="left"/>
        <w:rPr>
          <w:rFonts w:cs="Arial"/>
          <w:b/>
        </w:rPr>
      </w:pPr>
    </w:p>
    <w:p w:rsidR="00893CDF" w:rsidRPr="00D64AE9" w:rsidRDefault="00893CDF" w:rsidP="00ED2691">
      <w:pPr>
        <w:autoSpaceDE w:val="0"/>
        <w:autoSpaceDN w:val="0"/>
        <w:adjustRightInd w:val="0"/>
        <w:spacing w:line="360" w:lineRule="auto"/>
        <w:jc w:val="left"/>
        <w:rPr>
          <w:rFonts w:cs="Arial"/>
          <w:b/>
          <w:sz w:val="22"/>
        </w:rPr>
      </w:pPr>
      <w:r w:rsidRPr="00D64AE9">
        <w:rPr>
          <w:rFonts w:cs="Arial"/>
          <w:b/>
          <w:sz w:val="22"/>
        </w:rPr>
        <w:t>E</w:t>
      </w:r>
      <w:r w:rsidR="005D292C">
        <w:rPr>
          <w:rFonts w:cs="Arial"/>
          <w:b/>
          <w:sz w:val="22"/>
        </w:rPr>
        <w:t>NGAGEMENT</w:t>
      </w:r>
      <w:r w:rsidR="00DF305D" w:rsidRPr="00D64AE9">
        <w:rPr>
          <w:rFonts w:cs="Arial"/>
          <w:b/>
          <w:sz w:val="22"/>
        </w:rPr>
        <w:t xml:space="preserve"> (25%) </w:t>
      </w:r>
      <w:r w:rsidRPr="00D64AE9">
        <w:rPr>
          <w:rFonts w:cs="Arial"/>
          <w:b/>
          <w:sz w:val="22"/>
        </w:rPr>
        <w:t xml:space="preserve"> </w:t>
      </w:r>
    </w:p>
    <w:p w:rsidR="00893CDF" w:rsidRDefault="00893CDF" w:rsidP="00014A97">
      <w:pPr>
        <w:numPr>
          <w:ilvl w:val="0"/>
          <w:numId w:val="3"/>
        </w:numPr>
        <w:autoSpaceDE w:val="0"/>
        <w:autoSpaceDN w:val="0"/>
        <w:adjustRightInd w:val="0"/>
        <w:snapToGrid w:val="0"/>
        <w:spacing w:line="360" w:lineRule="auto"/>
        <w:ind w:left="0" w:firstLine="0"/>
        <w:jc w:val="left"/>
        <w:rPr>
          <w:rFonts w:cs="Arial"/>
        </w:rPr>
      </w:pPr>
      <w:r>
        <w:rPr>
          <w:rFonts w:cs="Arial"/>
        </w:rPr>
        <w:t xml:space="preserve">How does a company/organization identify and engage with key stakeholders? </w:t>
      </w:r>
    </w:p>
    <w:p w:rsidR="00893CDF" w:rsidRPr="002825C2" w:rsidRDefault="00893CDF" w:rsidP="00014A97">
      <w:pPr>
        <w:numPr>
          <w:ilvl w:val="0"/>
          <w:numId w:val="18"/>
        </w:numPr>
        <w:autoSpaceDE w:val="0"/>
        <w:autoSpaceDN w:val="0"/>
        <w:adjustRightInd w:val="0"/>
        <w:snapToGrid w:val="0"/>
        <w:spacing w:line="360" w:lineRule="auto"/>
        <w:ind w:left="0" w:firstLine="0"/>
        <w:jc w:val="left"/>
        <w:rPr>
          <w:rFonts w:cs="Arial"/>
        </w:rPr>
      </w:pPr>
      <w:r w:rsidRPr="00893CDF">
        <w:rPr>
          <w:rFonts w:cs="Arial"/>
        </w:rPr>
        <w:t>Does</w:t>
      </w:r>
      <w:r w:rsidR="00E92E20">
        <w:rPr>
          <w:rFonts w:cs="Arial"/>
        </w:rPr>
        <w:t xml:space="preserve"> this engagement align with the overall company strategy and communications approach? Is the engagement supported by the leadership?</w:t>
      </w:r>
    </w:p>
    <w:p w:rsidR="00893CDF" w:rsidRPr="00D61FBF" w:rsidRDefault="00893CDF" w:rsidP="00ED2691">
      <w:pPr>
        <w:autoSpaceDE w:val="0"/>
        <w:autoSpaceDN w:val="0"/>
        <w:adjustRightInd w:val="0"/>
        <w:spacing w:line="360" w:lineRule="auto"/>
        <w:jc w:val="left"/>
        <w:rPr>
          <w:rFonts w:cs="Arial"/>
        </w:rPr>
      </w:pPr>
    </w:p>
    <w:p w:rsidR="00D64AE9" w:rsidRDefault="00EC064D" w:rsidP="00ED2691">
      <w:pPr>
        <w:autoSpaceDE w:val="0"/>
        <w:autoSpaceDN w:val="0"/>
        <w:adjustRightInd w:val="0"/>
        <w:spacing w:line="360" w:lineRule="auto"/>
        <w:jc w:val="left"/>
        <w:rPr>
          <w:rFonts w:cs="Arial"/>
          <w:b/>
          <w:sz w:val="22"/>
        </w:rPr>
      </w:pPr>
      <w:r>
        <w:rPr>
          <w:rFonts w:cs="Arial"/>
          <w:b/>
          <w:sz w:val="22"/>
        </w:rPr>
        <w:t>IMPACT (</w:t>
      </w:r>
      <w:r w:rsidR="00A63B12">
        <w:rPr>
          <w:rFonts w:cs="Arial"/>
          <w:b/>
          <w:sz w:val="22"/>
        </w:rPr>
        <w:t>20</w:t>
      </w:r>
      <w:r>
        <w:rPr>
          <w:rFonts w:cs="Arial"/>
          <w:b/>
          <w:sz w:val="22"/>
        </w:rPr>
        <w:t>%)</w:t>
      </w:r>
    </w:p>
    <w:p w:rsidR="00F27E27" w:rsidRPr="00372070" w:rsidRDefault="00EC064D" w:rsidP="00F27E27">
      <w:pPr>
        <w:autoSpaceDE w:val="0"/>
        <w:autoSpaceDN w:val="0"/>
        <w:adjustRightInd w:val="0"/>
        <w:spacing w:line="360" w:lineRule="auto"/>
        <w:ind w:left="150" w:hangingChars="75" w:hanging="150"/>
        <w:jc w:val="left"/>
        <w:rPr>
          <w:rFonts w:cs="Arial"/>
        </w:rPr>
      </w:pPr>
      <w:r w:rsidRPr="00372070">
        <w:rPr>
          <w:rFonts w:cs="Arial"/>
          <w:bCs/>
        </w:rPr>
        <w:t>ENVIRONMENTAL IMPACT</w:t>
      </w:r>
      <w:r w:rsidR="00F27E27">
        <w:rPr>
          <w:rFonts w:cs="Arial"/>
          <w:bCs/>
        </w:rPr>
        <w:t>/</w:t>
      </w:r>
      <w:r w:rsidRPr="00372070">
        <w:rPr>
          <w:rFonts w:cs="Arial"/>
          <w:bCs/>
        </w:rPr>
        <w:t xml:space="preserve"> </w:t>
      </w:r>
      <w:r w:rsidR="00F27E27" w:rsidRPr="00372070">
        <w:rPr>
          <w:rFonts w:cs="Arial"/>
          <w:bCs/>
        </w:rPr>
        <w:t>SOCIAL IMPACT</w:t>
      </w:r>
      <w:r w:rsidR="00F27E27" w:rsidRPr="00F27E27">
        <w:rPr>
          <w:rFonts w:cs="Arial"/>
        </w:rPr>
        <w:t xml:space="preserve"> </w:t>
      </w:r>
      <w:r w:rsidR="00F27E27">
        <w:rPr>
          <w:rFonts w:cs="Arial"/>
        </w:rPr>
        <w:t>(</w:t>
      </w:r>
      <w:r w:rsidR="00F27E27" w:rsidRPr="00372070">
        <w:rPr>
          <w:rFonts w:cs="Arial"/>
        </w:rPr>
        <w:t>Promoting Social Responsibility in Value Chains</w:t>
      </w:r>
      <w:r w:rsidR="00F27E27">
        <w:rPr>
          <w:rFonts w:cs="Arial"/>
        </w:rPr>
        <w:t>)</w:t>
      </w:r>
      <w:r w:rsidR="00F27E27" w:rsidRPr="00372070">
        <w:rPr>
          <w:rFonts w:cs="Arial"/>
        </w:rPr>
        <w:t xml:space="preserve"> </w:t>
      </w:r>
    </w:p>
    <w:p w:rsidR="00417900" w:rsidRDefault="00EC064D" w:rsidP="00014A97">
      <w:pPr>
        <w:pStyle w:val="ListParagraph"/>
        <w:numPr>
          <w:ilvl w:val="0"/>
          <w:numId w:val="8"/>
        </w:numPr>
        <w:autoSpaceDE w:val="0"/>
        <w:autoSpaceDN w:val="0"/>
        <w:adjustRightInd w:val="0"/>
        <w:spacing w:line="360" w:lineRule="auto"/>
        <w:ind w:left="0" w:firstLine="0"/>
        <w:jc w:val="left"/>
        <w:rPr>
          <w:rFonts w:cs="Arial"/>
        </w:rPr>
      </w:pPr>
      <w:r w:rsidRPr="00417900">
        <w:rPr>
          <w:rFonts w:cs="Arial"/>
        </w:rPr>
        <w:t>Does this company have related policies on environmental responsibility?</w:t>
      </w:r>
    </w:p>
    <w:p w:rsidR="00064A35" w:rsidRPr="00F27E27" w:rsidRDefault="00EC064D" w:rsidP="00ED2691">
      <w:pPr>
        <w:pStyle w:val="ListParagraph"/>
        <w:numPr>
          <w:ilvl w:val="0"/>
          <w:numId w:val="8"/>
        </w:numPr>
        <w:autoSpaceDE w:val="0"/>
        <w:autoSpaceDN w:val="0"/>
        <w:adjustRightInd w:val="0"/>
        <w:spacing w:line="360" w:lineRule="auto"/>
        <w:ind w:left="0" w:firstLine="0"/>
        <w:jc w:val="left"/>
        <w:rPr>
          <w:rFonts w:cs="Arial"/>
        </w:rPr>
      </w:pPr>
      <w:r>
        <w:t>Does this company have projects that enhance biodiversity</w:t>
      </w:r>
      <w:r w:rsidR="00424A2C">
        <w:t>,</w:t>
      </w:r>
      <w:r>
        <w:t xml:space="preserve"> reduce waste</w:t>
      </w:r>
      <w:r w:rsidR="00424A2C">
        <w:t>,</w:t>
      </w:r>
      <w:r>
        <w:t xml:space="preserve"> improve water or air quality</w:t>
      </w:r>
      <w:r w:rsidR="00232B9D">
        <w:t xml:space="preserve">, </w:t>
      </w:r>
      <w:r w:rsidR="001F5857">
        <w:t xml:space="preserve">and </w:t>
      </w:r>
      <w:r>
        <w:t xml:space="preserve">campaigns </w:t>
      </w:r>
      <w:r w:rsidR="0036514B">
        <w:t>that</w:t>
      </w:r>
      <w:r>
        <w:t xml:space="preserve"> encourage greener behaviors</w:t>
      </w:r>
      <w:r w:rsidR="00515D7F">
        <w:t xml:space="preserve"> and</w:t>
      </w:r>
      <w:r w:rsidR="00232B9D">
        <w:t xml:space="preserve"> </w:t>
      </w:r>
      <w:r>
        <w:t>installation</w:t>
      </w:r>
      <w:r w:rsidR="00515D7F">
        <w:t xml:space="preserve"> or</w:t>
      </w:r>
      <w:r>
        <w:t xml:space="preserve"> restoration projects that</w:t>
      </w:r>
      <w:r w:rsidR="0036514B">
        <w:t xml:space="preserve"> improve the environment</w:t>
      </w:r>
      <w:r w:rsidR="00515D7F">
        <w:t>?</w:t>
      </w:r>
      <w:r>
        <w:t xml:space="preserve"> </w:t>
      </w:r>
    </w:p>
    <w:p w:rsidR="00417900" w:rsidRDefault="00EC064D" w:rsidP="00014A97">
      <w:pPr>
        <w:pStyle w:val="ListParagraph"/>
        <w:numPr>
          <w:ilvl w:val="0"/>
          <w:numId w:val="9"/>
        </w:numPr>
        <w:spacing w:line="360" w:lineRule="auto"/>
        <w:ind w:left="0" w:firstLine="0"/>
        <w:jc w:val="left"/>
        <w:rPr>
          <w:rFonts w:cs="Arial"/>
        </w:rPr>
      </w:pPr>
      <w:r w:rsidRPr="00417900">
        <w:rPr>
          <w:rFonts w:cs="Arial"/>
        </w:rPr>
        <w:t>Integration of ethical, social, environmental and gender equality criteria, and health and safety, in purchasing, distribution and contracting policies and practices</w:t>
      </w:r>
    </w:p>
    <w:p w:rsidR="00417900" w:rsidRDefault="00EC064D" w:rsidP="00014A97">
      <w:pPr>
        <w:pStyle w:val="ListParagraph"/>
        <w:numPr>
          <w:ilvl w:val="0"/>
          <w:numId w:val="9"/>
        </w:numPr>
        <w:spacing w:line="360" w:lineRule="auto"/>
        <w:ind w:left="0" w:firstLine="0"/>
        <w:jc w:val="left"/>
        <w:rPr>
          <w:rFonts w:cs="Arial"/>
        </w:rPr>
      </w:pPr>
      <w:r w:rsidRPr="00417900">
        <w:rPr>
          <w:rFonts w:cs="Arial"/>
        </w:rPr>
        <w:t>Encouragement for other organizations to adopt similar policies, without indulging in anti-competitive behavior in so doing</w:t>
      </w:r>
    </w:p>
    <w:p w:rsidR="00EC064D" w:rsidRPr="00417900" w:rsidRDefault="00EC064D" w:rsidP="00014A97">
      <w:pPr>
        <w:pStyle w:val="ListParagraph"/>
        <w:numPr>
          <w:ilvl w:val="0"/>
          <w:numId w:val="9"/>
        </w:numPr>
        <w:spacing w:line="360" w:lineRule="auto"/>
        <w:ind w:left="0" w:firstLine="0"/>
        <w:jc w:val="left"/>
        <w:rPr>
          <w:rFonts w:cs="Arial"/>
        </w:rPr>
      </w:pPr>
      <w:r w:rsidRPr="00417900">
        <w:rPr>
          <w:rFonts w:cs="Arial"/>
        </w:rPr>
        <w:t>Active participation in raising the awareness of external stakeholders about principles and issues of social responsibility</w:t>
      </w:r>
    </w:p>
    <w:p w:rsidR="00EC064D" w:rsidRDefault="00EC064D" w:rsidP="00ED2691">
      <w:pPr>
        <w:pStyle w:val="ListParagraph"/>
        <w:autoSpaceDE w:val="0"/>
        <w:autoSpaceDN w:val="0"/>
        <w:adjustRightInd w:val="0"/>
        <w:spacing w:line="360" w:lineRule="auto"/>
        <w:ind w:left="0"/>
        <w:jc w:val="left"/>
        <w:rPr>
          <w:rFonts w:cs="Arial"/>
        </w:rPr>
      </w:pPr>
    </w:p>
    <w:p w:rsidR="00EC064D" w:rsidRDefault="00EC064D" w:rsidP="00ED2691">
      <w:pPr>
        <w:autoSpaceDE w:val="0"/>
        <w:autoSpaceDN w:val="0"/>
        <w:adjustRightInd w:val="0"/>
        <w:spacing w:line="360" w:lineRule="auto"/>
        <w:jc w:val="left"/>
        <w:rPr>
          <w:rFonts w:cs="Arial"/>
          <w:b/>
          <w:bCs/>
          <w:sz w:val="22"/>
        </w:rPr>
      </w:pPr>
      <w:r>
        <w:rPr>
          <w:rFonts w:cs="Arial"/>
          <w:b/>
          <w:bCs/>
          <w:sz w:val="22"/>
        </w:rPr>
        <w:t>WORKPLACE PRACTICES (</w:t>
      </w:r>
      <w:r w:rsidR="00C07A76">
        <w:rPr>
          <w:rFonts w:cs="Arial"/>
          <w:b/>
          <w:bCs/>
          <w:sz w:val="22"/>
        </w:rPr>
        <w:t>20</w:t>
      </w:r>
      <w:r>
        <w:rPr>
          <w:rFonts w:cs="Arial"/>
          <w:b/>
          <w:bCs/>
          <w:sz w:val="22"/>
        </w:rPr>
        <w:t>%)</w:t>
      </w:r>
    </w:p>
    <w:p w:rsidR="00EC064D" w:rsidRDefault="00EC064D" w:rsidP="00ED2691">
      <w:pPr>
        <w:autoSpaceDE w:val="0"/>
        <w:autoSpaceDN w:val="0"/>
        <w:adjustRightInd w:val="0"/>
        <w:spacing w:line="360" w:lineRule="auto"/>
        <w:jc w:val="left"/>
        <w:rPr>
          <w:rFonts w:cs="Arial"/>
        </w:rPr>
      </w:pPr>
      <w:r>
        <w:t>Workplace CSR is about creating a happy and supportive environment for employees. It involves going above and beyond what is required by business to ensure employees can develop to their full potential</w:t>
      </w:r>
      <w:r w:rsidR="002A263F">
        <w:t xml:space="preserve"> and</w:t>
      </w:r>
      <w:r>
        <w:t xml:space="preserve"> work in an environment that is welcoming and full of opportunities. This can range from </w:t>
      </w:r>
      <w:r>
        <w:lastRenderedPageBreak/>
        <w:t xml:space="preserve">sports initiatives, to flexi-hours, to mental health support or health initiatives, and </w:t>
      </w:r>
      <w:r w:rsidR="002A263F">
        <w:rPr>
          <w:rFonts w:cs="Arial"/>
        </w:rPr>
        <w:t>opportunities for employees to participate in CSR initiatives.</w:t>
      </w:r>
    </w:p>
    <w:bookmarkEnd w:id="10"/>
    <w:p w:rsidR="00EC064D" w:rsidRDefault="00EC064D" w:rsidP="00ED2691">
      <w:pPr>
        <w:autoSpaceDE w:val="0"/>
        <w:autoSpaceDN w:val="0"/>
        <w:adjustRightInd w:val="0"/>
        <w:spacing w:line="360" w:lineRule="auto"/>
        <w:jc w:val="left"/>
        <w:rPr>
          <w:rFonts w:cs="Arial"/>
          <w:b/>
        </w:rPr>
      </w:pPr>
    </w:p>
    <w:p w:rsidR="0066540B" w:rsidRDefault="0066540B" w:rsidP="00ED2691">
      <w:pPr>
        <w:spacing w:line="360" w:lineRule="auto"/>
        <w:jc w:val="left"/>
        <w:rPr>
          <w:rFonts w:cs="Arial"/>
          <w:b/>
          <w:sz w:val="28"/>
          <w:szCs w:val="22"/>
        </w:rPr>
      </w:pPr>
      <w:r>
        <w:rPr>
          <w:rFonts w:cs="Arial"/>
          <w:b/>
          <w:sz w:val="28"/>
          <w:szCs w:val="22"/>
        </w:rPr>
        <w:br w:type="page"/>
      </w:r>
    </w:p>
    <w:p w:rsidR="00EC064D" w:rsidRPr="005839FF" w:rsidRDefault="005839FF" w:rsidP="006C5813">
      <w:pPr>
        <w:pStyle w:val="Heading2"/>
        <w:spacing w:after="360"/>
        <w:jc w:val="center"/>
        <w:rPr>
          <w:i w:val="0"/>
          <w:sz w:val="28"/>
          <w:szCs w:val="28"/>
          <w:u w:val="single"/>
        </w:rPr>
      </w:pPr>
      <w:r w:rsidRPr="005839FF">
        <w:rPr>
          <w:i w:val="0"/>
          <w:sz w:val="28"/>
          <w:szCs w:val="28"/>
          <w:u w:val="single"/>
        </w:rPr>
        <w:lastRenderedPageBreak/>
        <w:t>CSR Sustainability Award</w:t>
      </w:r>
    </w:p>
    <w:p w:rsidR="00EC064D" w:rsidRPr="005839FF" w:rsidRDefault="00EC064D" w:rsidP="00ED2691">
      <w:pPr>
        <w:spacing w:line="360" w:lineRule="auto"/>
        <w:jc w:val="left"/>
        <w:rPr>
          <w:rFonts w:cs="Arial"/>
        </w:rPr>
      </w:pPr>
      <w:r w:rsidRPr="005839FF">
        <w:t xml:space="preserve">The </w:t>
      </w:r>
      <w:r w:rsidR="005839FF" w:rsidRPr="005839FF">
        <w:t xml:space="preserve">CSR Sustainability Award </w:t>
      </w:r>
      <w:r w:rsidR="006701BE" w:rsidRPr="005839FF">
        <w:t xml:space="preserve">will be given to </w:t>
      </w:r>
      <w:r w:rsidR="005839FF" w:rsidRPr="005839FF">
        <w:t xml:space="preserve">any company or organization </w:t>
      </w:r>
      <w:r w:rsidRPr="005839FF">
        <w:t>that operates in China for its continuing commitment to</w:t>
      </w:r>
      <w:r w:rsidR="005839FF" w:rsidRPr="005839FF">
        <w:t xml:space="preserve"> UN SDGs and sustainability. All </w:t>
      </w:r>
      <w:r w:rsidRPr="005839FF">
        <w:t xml:space="preserve">companies </w:t>
      </w:r>
      <w:r w:rsidR="005839FF" w:rsidRPr="005839FF">
        <w:t xml:space="preserve">and organizations, AmCham members and non-members are eligible to apply for the CSR Sustainability Award. </w:t>
      </w:r>
      <w:r w:rsidRPr="005839FF">
        <w:rPr>
          <w:rFonts w:cs="Arial"/>
        </w:rPr>
        <w:t>The evaluation will be based on the applicant’s 201</w:t>
      </w:r>
      <w:r w:rsidR="00451FC0" w:rsidRPr="005839FF">
        <w:rPr>
          <w:rFonts w:cs="Arial"/>
        </w:rPr>
        <w:t>8</w:t>
      </w:r>
      <w:r w:rsidRPr="005839FF">
        <w:rPr>
          <w:rFonts w:cs="Arial"/>
        </w:rPr>
        <w:t xml:space="preserve"> and 201</w:t>
      </w:r>
      <w:r w:rsidR="00451FC0" w:rsidRPr="005839FF">
        <w:rPr>
          <w:rFonts w:cs="Arial"/>
        </w:rPr>
        <w:t>9</w:t>
      </w:r>
      <w:r w:rsidRPr="005839FF">
        <w:rPr>
          <w:rFonts w:cs="Arial"/>
        </w:rPr>
        <w:t xml:space="preserve"> (</w:t>
      </w:r>
      <w:r w:rsidRPr="005839FF">
        <w:rPr>
          <w:rFonts w:cs="Arial"/>
          <w:color w:val="000000"/>
        </w:rPr>
        <w:t>June 201</w:t>
      </w:r>
      <w:r w:rsidR="00451FC0" w:rsidRPr="005839FF">
        <w:rPr>
          <w:rFonts w:cs="Arial"/>
          <w:color w:val="000000"/>
        </w:rPr>
        <w:t>8</w:t>
      </w:r>
      <w:r w:rsidRPr="005839FF">
        <w:rPr>
          <w:rFonts w:cs="Arial"/>
          <w:color w:val="000000"/>
        </w:rPr>
        <w:t>-June 201</w:t>
      </w:r>
      <w:r w:rsidR="00451FC0" w:rsidRPr="005839FF">
        <w:rPr>
          <w:rFonts w:cs="Arial"/>
          <w:color w:val="000000"/>
        </w:rPr>
        <w:t>9</w:t>
      </w:r>
      <w:r w:rsidRPr="005839FF">
        <w:rPr>
          <w:rFonts w:cs="Arial"/>
        </w:rPr>
        <w:t xml:space="preserve">) performance, including any ongoing projects or initiatives within China. </w:t>
      </w:r>
    </w:p>
    <w:p w:rsidR="00EC064D" w:rsidRPr="00451FC0" w:rsidRDefault="00EC064D" w:rsidP="00ED2691">
      <w:pPr>
        <w:autoSpaceDE w:val="0"/>
        <w:autoSpaceDN w:val="0"/>
        <w:adjustRightInd w:val="0"/>
        <w:spacing w:line="360" w:lineRule="auto"/>
        <w:jc w:val="left"/>
        <w:rPr>
          <w:rFonts w:cs="Arial"/>
          <w:szCs w:val="22"/>
          <w:highlight w:val="yellow"/>
        </w:rPr>
      </w:pPr>
    </w:p>
    <w:p w:rsidR="00EC064D" w:rsidRPr="005839FF" w:rsidRDefault="00EC064D" w:rsidP="00ED2691">
      <w:pPr>
        <w:autoSpaceDE w:val="0"/>
        <w:autoSpaceDN w:val="0"/>
        <w:adjustRightInd w:val="0"/>
        <w:spacing w:line="360" w:lineRule="auto"/>
        <w:ind w:left="166" w:hangingChars="75" w:hanging="166"/>
        <w:jc w:val="left"/>
        <w:rPr>
          <w:rFonts w:cs="Arial"/>
          <w:b/>
          <w:sz w:val="22"/>
          <w:szCs w:val="22"/>
          <w:u w:val="single"/>
        </w:rPr>
      </w:pPr>
      <w:r w:rsidRPr="005839FF">
        <w:rPr>
          <w:rFonts w:cs="Arial"/>
          <w:b/>
          <w:sz w:val="22"/>
          <w:szCs w:val="22"/>
          <w:u w:val="single"/>
        </w:rPr>
        <w:t xml:space="preserve">Evaluation Framework </w:t>
      </w:r>
    </w:p>
    <w:p w:rsidR="00EC419C" w:rsidRPr="00451FC0" w:rsidRDefault="00EC419C" w:rsidP="00ED2691">
      <w:pPr>
        <w:autoSpaceDE w:val="0"/>
        <w:autoSpaceDN w:val="0"/>
        <w:adjustRightInd w:val="0"/>
        <w:spacing w:line="360" w:lineRule="auto"/>
        <w:jc w:val="left"/>
        <w:rPr>
          <w:rFonts w:cs="Arial"/>
          <w:highlight w:val="yellow"/>
        </w:rPr>
      </w:pPr>
    </w:p>
    <w:p w:rsidR="00EC419C" w:rsidRPr="005839FF" w:rsidRDefault="00EC419C" w:rsidP="00ED2691">
      <w:pPr>
        <w:autoSpaceDE w:val="0"/>
        <w:autoSpaceDN w:val="0"/>
        <w:adjustRightInd w:val="0"/>
        <w:spacing w:line="360" w:lineRule="auto"/>
        <w:jc w:val="left"/>
        <w:rPr>
          <w:rFonts w:cs="Arial"/>
          <w:b/>
          <w:sz w:val="22"/>
        </w:rPr>
      </w:pPr>
      <w:r w:rsidRPr="005839FF">
        <w:rPr>
          <w:rFonts w:cs="Arial"/>
          <w:b/>
          <w:sz w:val="22"/>
        </w:rPr>
        <w:t>IMPACT (</w:t>
      </w:r>
      <w:r w:rsidR="005839FF">
        <w:rPr>
          <w:rFonts w:cs="Arial"/>
          <w:b/>
          <w:sz w:val="22"/>
        </w:rPr>
        <w:t>5</w:t>
      </w:r>
      <w:r w:rsidR="00925430" w:rsidRPr="005839FF">
        <w:rPr>
          <w:rFonts w:cs="Arial"/>
          <w:b/>
          <w:sz w:val="22"/>
        </w:rPr>
        <w:t>0</w:t>
      </w:r>
      <w:r w:rsidRPr="005839FF">
        <w:rPr>
          <w:rFonts w:cs="Arial"/>
          <w:b/>
          <w:sz w:val="22"/>
        </w:rPr>
        <w:t>%)</w:t>
      </w:r>
    </w:p>
    <w:p w:rsidR="00EC419C" w:rsidRPr="005839FF" w:rsidRDefault="00EC419C" w:rsidP="00ED2691">
      <w:pPr>
        <w:autoSpaceDE w:val="0"/>
        <w:autoSpaceDN w:val="0"/>
        <w:adjustRightInd w:val="0"/>
        <w:spacing w:line="360" w:lineRule="auto"/>
        <w:jc w:val="left"/>
        <w:rPr>
          <w:rFonts w:cs="Arial"/>
        </w:rPr>
      </w:pPr>
      <w:r w:rsidRPr="005839FF">
        <w:rPr>
          <w:rFonts w:cs="Arial"/>
          <w:bCs/>
        </w:rPr>
        <w:t>ENVIRONMENTAL IMPACT</w:t>
      </w:r>
      <w:r w:rsidR="009763FC" w:rsidRPr="005839FF">
        <w:rPr>
          <w:rFonts w:cs="Arial"/>
          <w:bCs/>
        </w:rPr>
        <w:t>/ SOCIAL IMPACT</w:t>
      </w:r>
      <w:r w:rsidRPr="005839FF">
        <w:rPr>
          <w:rFonts w:cs="Arial"/>
          <w:bCs/>
        </w:rPr>
        <w:t xml:space="preserve"> </w:t>
      </w:r>
      <w:r w:rsidR="009763FC" w:rsidRPr="005839FF">
        <w:rPr>
          <w:rFonts w:cs="Arial"/>
          <w:bCs/>
        </w:rPr>
        <w:t>(</w:t>
      </w:r>
      <w:r w:rsidR="009763FC" w:rsidRPr="005839FF">
        <w:rPr>
          <w:rFonts w:cs="Arial"/>
        </w:rPr>
        <w:t>Promoting Social Responsibility in Value Chains)</w:t>
      </w:r>
    </w:p>
    <w:p w:rsidR="000D7E36" w:rsidRPr="005839FF" w:rsidRDefault="00EC419C" w:rsidP="00014A97">
      <w:pPr>
        <w:pStyle w:val="ListParagraph"/>
        <w:numPr>
          <w:ilvl w:val="0"/>
          <w:numId w:val="6"/>
        </w:numPr>
        <w:autoSpaceDE w:val="0"/>
        <w:autoSpaceDN w:val="0"/>
        <w:adjustRightInd w:val="0"/>
        <w:spacing w:line="360" w:lineRule="auto"/>
        <w:ind w:left="0" w:firstLine="0"/>
        <w:jc w:val="left"/>
        <w:rPr>
          <w:rFonts w:cs="Arial"/>
        </w:rPr>
      </w:pPr>
      <w:r w:rsidRPr="005839FF">
        <w:rPr>
          <w:rFonts w:cs="Arial"/>
        </w:rPr>
        <w:t>Does this company</w:t>
      </w:r>
      <w:r w:rsidR="005839FF">
        <w:rPr>
          <w:rFonts w:cs="Arial"/>
        </w:rPr>
        <w:t>/social organization</w:t>
      </w:r>
      <w:r w:rsidRPr="005839FF">
        <w:rPr>
          <w:rFonts w:cs="Arial"/>
        </w:rPr>
        <w:t xml:space="preserve"> have</w:t>
      </w:r>
      <w:r w:rsidR="002B482D">
        <w:rPr>
          <w:rFonts w:cs="Arial"/>
        </w:rPr>
        <w:t xml:space="preserve"> </w:t>
      </w:r>
      <w:r w:rsidRPr="005839FF">
        <w:rPr>
          <w:rFonts w:cs="Arial"/>
        </w:rPr>
        <w:t>policies</w:t>
      </w:r>
      <w:r w:rsidR="005839FF">
        <w:rPr>
          <w:rFonts w:cs="Arial"/>
        </w:rPr>
        <w:t xml:space="preserve"> </w:t>
      </w:r>
      <w:r w:rsidR="002B482D">
        <w:rPr>
          <w:rFonts w:cs="Arial"/>
        </w:rPr>
        <w:t xml:space="preserve">targeting </w:t>
      </w:r>
      <w:r w:rsidR="005839FF">
        <w:rPr>
          <w:rFonts w:cs="Arial"/>
        </w:rPr>
        <w:t>UN SDGs</w:t>
      </w:r>
      <w:r w:rsidR="001C6EED">
        <w:rPr>
          <w:rFonts w:cs="Arial"/>
        </w:rPr>
        <w:t xml:space="preserve"> or sustainability issues</w:t>
      </w:r>
      <w:r w:rsidRPr="005839FF">
        <w:rPr>
          <w:rFonts w:cs="Arial"/>
        </w:rPr>
        <w:t>?</w:t>
      </w:r>
    </w:p>
    <w:p w:rsidR="00EC419C" w:rsidRPr="005839FF" w:rsidRDefault="00EC419C" w:rsidP="00014A97">
      <w:pPr>
        <w:pStyle w:val="ListParagraph"/>
        <w:numPr>
          <w:ilvl w:val="0"/>
          <w:numId w:val="6"/>
        </w:numPr>
        <w:autoSpaceDE w:val="0"/>
        <w:autoSpaceDN w:val="0"/>
        <w:adjustRightInd w:val="0"/>
        <w:spacing w:line="360" w:lineRule="auto"/>
        <w:ind w:left="0" w:firstLine="0"/>
        <w:jc w:val="left"/>
        <w:rPr>
          <w:rFonts w:cs="Arial"/>
        </w:rPr>
      </w:pPr>
      <w:r w:rsidRPr="005839FF">
        <w:t>Does this company</w:t>
      </w:r>
      <w:r w:rsidR="002B482D">
        <w:t>/social organization</w:t>
      </w:r>
      <w:r w:rsidRPr="005839FF">
        <w:t xml:space="preserve"> have</w:t>
      </w:r>
      <w:r w:rsidR="0030717B" w:rsidRPr="005839FF">
        <w:t xml:space="preserve"> projects</w:t>
      </w:r>
      <w:r w:rsidRPr="005839FF">
        <w:t xml:space="preserve"> that encourage greener behaviors and </w:t>
      </w:r>
      <w:r w:rsidR="0030717B" w:rsidRPr="005839FF">
        <w:t xml:space="preserve">improvement of the environment? </w:t>
      </w:r>
    </w:p>
    <w:p w:rsidR="000D7E36" w:rsidRPr="005839FF" w:rsidRDefault="00EC419C" w:rsidP="00014A97">
      <w:pPr>
        <w:pStyle w:val="ListParagraph"/>
        <w:numPr>
          <w:ilvl w:val="0"/>
          <w:numId w:val="7"/>
        </w:numPr>
        <w:autoSpaceDE w:val="0"/>
        <w:autoSpaceDN w:val="0"/>
        <w:adjustRightInd w:val="0"/>
        <w:spacing w:line="360" w:lineRule="auto"/>
        <w:ind w:left="0" w:firstLine="0"/>
        <w:jc w:val="left"/>
        <w:rPr>
          <w:rFonts w:cs="Arial"/>
        </w:rPr>
      </w:pPr>
      <w:r w:rsidRPr="005839FF">
        <w:rPr>
          <w:rFonts w:cs="Arial"/>
        </w:rPr>
        <w:t>Integration of ethical, social, environmental and gender equality criteria, and health and safety, in purchasing, distribution and contracting policies and practices</w:t>
      </w:r>
    </w:p>
    <w:p w:rsidR="002B482D" w:rsidRDefault="00EC419C" w:rsidP="002B482D">
      <w:pPr>
        <w:pStyle w:val="ListParagraph"/>
        <w:numPr>
          <w:ilvl w:val="0"/>
          <w:numId w:val="7"/>
        </w:numPr>
        <w:autoSpaceDE w:val="0"/>
        <w:autoSpaceDN w:val="0"/>
        <w:adjustRightInd w:val="0"/>
        <w:spacing w:line="360" w:lineRule="auto"/>
        <w:ind w:left="0" w:firstLine="0"/>
        <w:jc w:val="left"/>
        <w:rPr>
          <w:rFonts w:cs="Arial"/>
        </w:rPr>
      </w:pPr>
      <w:r w:rsidRPr="005839FF">
        <w:rPr>
          <w:rFonts w:cs="Arial"/>
        </w:rPr>
        <w:t>Encouragement for other organizations to adopt similar policies, without indulging in anti-competitive behavior in so doing</w:t>
      </w:r>
    </w:p>
    <w:p w:rsidR="002B482D" w:rsidRDefault="002B482D" w:rsidP="002B482D">
      <w:pPr>
        <w:pStyle w:val="ListParagraph"/>
        <w:autoSpaceDE w:val="0"/>
        <w:autoSpaceDN w:val="0"/>
        <w:adjustRightInd w:val="0"/>
        <w:spacing w:line="360" w:lineRule="auto"/>
        <w:ind w:left="0"/>
        <w:jc w:val="left"/>
        <w:rPr>
          <w:rFonts w:cs="Arial"/>
        </w:rPr>
      </w:pPr>
    </w:p>
    <w:p w:rsidR="002B482D" w:rsidRPr="005D292C" w:rsidRDefault="002B482D" w:rsidP="002B482D">
      <w:pPr>
        <w:autoSpaceDE w:val="0"/>
        <w:autoSpaceDN w:val="0"/>
        <w:adjustRightInd w:val="0"/>
        <w:spacing w:line="360" w:lineRule="auto"/>
        <w:jc w:val="left"/>
        <w:rPr>
          <w:rFonts w:cs="Arial"/>
          <w:sz w:val="22"/>
          <w:szCs w:val="22"/>
        </w:rPr>
      </w:pPr>
      <w:r w:rsidRPr="005D292C">
        <w:rPr>
          <w:rFonts w:cs="Arial"/>
          <w:b/>
          <w:sz w:val="22"/>
          <w:szCs w:val="22"/>
        </w:rPr>
        <w:t>INNOVATION (</w:t>
      </w:r>
      <w:r>
        <w:rPr>
          <w:rFonts w:cs="Arial"/>
          <w:b/>
          <w:sz w:val="22"/>
          <w:szCs w:val="22"/>
        </w:rPr>
        <w:t>5</w:t>
      </w:r>
      <w:r w:rsidRPr="005D292C">
        <w:rPr>
          <w:rFonts w:cs="Arial"/>
          <w:b/>
          <w:sz w:val="22"/>
          <w:szCs w:val="22"/>
        </w:rPr>
        <w:t>0%)</w:t>
      </w:r>
    </w:p>
    <w:p w:rsidR="0074661B" w:rsidRDefault="0074661B" w:rsidP="0074661B">
      <w:pPr>
        <w:pStyle w:val="ListParagraph"/>
        <w:numPr>
          <w:ilvl w:val="0"/>
          <w:numId w:val="12"/>
        </w:numPr>
        <w:autoSpaceDE w:val="0"/>
        <w:autoSpaceDN w:val="0"/>
        <w:adjustRightInd w:val="0"/>
        <w:snapToGrid w:val="0"/>
        <w:spacing w:line="360" w:lineRule="auto"/>
        <w:ind w:left="0" w:firstLine="0"/>
        <w:jc w:val="left"/>
        <w:rPr>
          <w:rFonts w:cs="Arial"/>
        </w:rPr>
      </w:pPr>
      <w:r w:rsidRPr="00567174">
        <w:rPr>
          <w:rFonts w:cs="Arial"/>
        </w:rPr>
        <w:t>Has innovation occurred (or will occur) in the process of program design, implementation, or as a result of the program? Topics or interest may be social investment, social innovation, employee engagement, use of new media, CSR reporting, strategic philanthropic programs, product/service design, community outreach, environmental protection, poverty alleviation, public health, education, public-private partnerships.</w:t>
      </w:r>
    </w:p>
    <w:p w:rsidR="0074661B" w:rsidRDefault="0074661B" w:rsidP="0074661B">
      <w:pPr>
        <w:pStyle w:val="ListParagraph"/>
        <w:numPr>
          <w:ilvl w:val="0"/>
          <w:numId w:val="12"/>
        </w:numPr>
        <w:autoSpaceDE w:val="0"/>
        <w:autoSpaceDN w:val="0"/>
        <w:adjustRightInd w:val="0"/>
        <w:snapToGrid w:val="0"/>
        <w:spacing w:line="360" w:lineRule="auto"/>
        <w:ind w:left="0" w:firstLine="0"/>
        <w:jc w:val="left"/>
        <w:rPr>
          <w:rFonts w:cs="Arial"/>
        </w:rPr>
      </w:pPr>
      <w:r w:rsidRPr="00567174">
        <w:rPr>
          <w:rFonts w:cs="Arial"/>
        </w:rPr>
        <w:t xml:space="preserve">Has the </w:t>
      </w:r>
      <w:r>
        <w:rPr>
          <w:rFonts w:cs="Arial"/>
        </w:rPr>
        <w:t xml:space="preserve">company/social organization </w:t>
      </w:r>
      <w:r w:rsidRPr="00567174">
        <w:rPr>
          <w:rFonts w:cs="Arial"/>
        </w:rPr>
        <w:t xml:space="preserve">identified key metrics, how they are measured, and what results have been achieved to date? Does the NGO explain how the results of the program are reported and documented? </w:t>
      </w:r>
    </w:p>
    <w:p w:rsidR="0074661B" w:rsidRPr="00567174" w:rsidRDefault="0074661B" w:rsidP="0074661B">
      <w:pPr>
        <w:pStyle w:val="ListParagraph"/>
        <w:numPr>
          <w:ilvl w:val="0"/>
          <w:numId w:val="12"/>
        </w:numPr>
        <w:autoSpaceDE w:val="0"/>
        <w:autoSpaceDN w:val="0"/>
        <w:adjustRightInd w:val="0"/>
        <w:snapToGrid w:val="0"/>
        <w:spacing w:line="360" w:lineRule="auto"/>
        <w:ind w:left="0" w:firstLine="0"/>
        <w:jc w:val="left"/>
        <w:rPr>
          <w:rFonts w:cs="Arial"/>
        </w:rPr>
      </w:pPr>
      <w:r w:rsidRPr="00567174">
        <w:rPr>
          <w:rFonts w:cs="Arial"/>
        </w:rPr>
        <w:t xml:space="preserve">Has the </w:t>
      </w:r>
      <w:r>
        <w:rPr>
          <w:rFonts w:cs="Arial"/>
        </w:rPr>
        <w:t>company/social organization</w:t>
      </w:r>
      <w:r w:rsidRPr="00567174">
        <w:rPr>
          <w:rFonts w:cs="Arial"/>
        </w:rPr>
        <w:t xml:space="preserve"> described future goals and objectives? </w:t>
      </w:r>
    </w:p>
    <w:p w:rsidR="002B482D" w:rsidRPr="002B482D" w:rsidRDefault="002B482D" w:rsidP="002B482D">
      <w:pPr>
        <w:pStyle w:val="ListParagraph"/>
        <w:autoSpaceDE w:val="0"/>
        <w:autoSpaceDN w:val="0"/>
        <w:adjustRightInd w:val="0"/>
        <w:spacing w:line="360" w:lineRule="auto"/>
        <w:ind w:left="0"/>
        <w:jc w:val="left"/>
        <w:rPr>
          <w:rFonts w:cs="Arial"/>
        </w:rPr>
      </w:pPr>
    </w:p>
    <w:p w:rsidR="00EC419C" w:rsidRPr="005839FF" w:rsidRDefault="00EC419C" w:rsidP="00ED2691">
      <w:pPr>
        <w:pStyle w:val="ListParagraph"/>
        <w:autoSpaceDE w:val="0"/>
        <w:autoSpaceDN w:val="0"/>
        <w:adjustRightInd w:val="0"/>
        <w:spacing w:line="360" w:lineRule="auto"/>
        <w:ind w:left="0"/>
        <w:jc w:val="left"/>
        <w:rPr>
          <w:rFonts w:cs="Arial"/>
        </w:rPr>
      </w:pPr>
    </w:p>
    <w:p w:rsidR="00A63220" w:rsidRDefault="00A63220" w:rsidP="00ED2691">
      <w:pPr>
        <w:spacing w:line="360" w:lineRule="auto"/>
        <w:jc w:val="left"/>
        <w:rPr>
          <w:rFonts w:cs="Arial"/>
          <w:b/>
          <w:sz w:val="28"/>
          <w:szCs w:val="22"/>
        </w:rPr>
      </w:pPr>
      <w:r>
        <w:rPr>
          <w:rFonts w:cs="Arial"/>
          <w:b/>
          <w:sz w:val="28"/>
          <w:szCs w:val="22"/>
        </w:rPr>
        <w:br w:type="page"/>
      </w:r>
    </w:p>
    <w:p w:rsidR="00EC064D" w:rsidRPr="006C5813" w:rsidRDefault="00EC064D" w:rsidP="006C5813">
      <w:pPr>
        <w:pStyle w:val="Heading2"/>
        <w:spacing w:after="360"/>
        <w:jc w:val="center"/>
        <w:rPr>
          <w:i w:val="0"/>
          <w:sz w:val="28"/>
          <w:szCs w:val="28"/>
          <w:u w:val="single"/>
        </w:rPr>
      </w:pPr>
      <w:bookmarkStart w:id="11" w:name="_Toc516844299"/>
      <w:r w:rsidRPr="006C5813">
        <w:rPr>
          <w:i w:val="0"/>
          <w:sz w:val="28"/>
          <w:szCs w:val="28"/>
          <w:u w:val="single"/>
        </w:rPr>
        <w:lastRenderedPageBreak/>
        <w:t>C</w:t>
      </w:r>
      <w:r w:rsidR="0069025F" w:rsidRPr="006C5813">
        <w:rPr>
          <w:i w:val="0"/>
          <w:sz w:val="28"/>
          <w:szCs w:val="28"/>
          <w:u w:val="single"/>
        </w:rPr>
        <w:t>SR Innovation Award Guidelines</w:t>
      </w:r>
      <w:bookmarkEnd w:id="11"/>
    </w:p>
    <w:p w:rsidR="00EC064D" w:rsidRDefault="00EC064D" w:rsidP="00ED2691">
      <w:pPr>
        <w:autoSpaceDE w:val="0"/>
        <w:autoSpaceDN w:val="0"/>
        <w:adjustRightInd w:val="0"/>
        <w:spacing w:line="360" w:lineRule="auto"/>
        <w:jc w:val="left"/>
        <w:rPr>
          <w:rFonts w:cs="Arial"/>
        </w:rPr>
      </w:pPr>
      <w:r>
        <w:rPr>
          <w:rFonts w:cs="Arial"/>
        </w:rPr>
        <w:t>The CSR Innovation Award is presented to a corporation that ha</w:t>
      </w:r>
      <w:r w:rsidR="00A63220">
        <w:rPr>
          <w:rFonts w:cs="Arial" w:hint="eastAsia"/>
        </w:rPr>
        <w:t>s</w:t>
      </w:r>
      <w:r>
        <w:rPr>
          <w:rFonts w:cs="Arial"/>
        </w:rPr>
        <w:t xml:space="preserve"> introduced innovative ideas, programs, or projects for addressing complex social or environmental issues. The evaluation will be based on the applicant’s </w:t>
      </w:r>
      <w:r w:rsidR="009D6BFE">
        <w:rPr>
          <w:rFonts w:cs="Arial"/>
        </w:rPr>
        <w:t>201</w:t>
      </w:r>
      <w:r w:rsidR="00451FC0">
        <w:rPr>
          <w:rFonts w:cs="Arial"/>
        </w:rPr>
        <w:t>8</w:t>
      </w:r>
      <w:r w:rsidR="009D6BFE">
        <w:rPr>
          <w:rFonts w:cs="Arial"/>
        </w:rPr>
        <w:t xml:space="preserve"> </w:t>
      </w:r>
      <w:r>
        <w:rPr>
          <w:rFonts w:cs="Arial"/>
        </w:rPr>
        <w:t>and 201</w:t>
      </w:r>
      <w:r w:rsidR="00451FC0">
        <w:rPr>
          <w:rFonts w:cs="Arial"/>
        </w:rPr>
        <w:t>9</w:t>
      </w:r>
      <w:r>
        <w:rPr>
          <w:rFonts w:cs="Arial"/>
        </w:rPr>
        <w:t xml:space="preserve"> (</w:t>
      </w:r>
      <w:r>
        <w:rPr>
          <w:rFonts w:cs="Arial"/>
          <w:color w:val="000000"/>
        </w:rPr>
        <w:t>J</w:t>
      </w:r>
      <w:r w:rsidR="009D6BFE">
        <w:rPr>
          <w:rFonts w:cs="Arial"/>
          <w:color w:val="000000"/>
        </w:rPr>
        <w:t>une</w:t>
      </w:r>
      <w:r>
        <w:rPr>
          <w:rFonts w:cs="Arial"/>
          <w:color w:val="000000"/>
        </w:rPr>
        <w:t xml:space="preserve"> 201</w:t>
      </w:r>
      <w:r w:rsidR="00451FC0">
        <w:rPr>
          <w:rFonts w:cs="Arial"/>
          <w:color w:val="000000"/>
        </w:rPr>
        <w:t>8</w:t>
      </w:r>
      <w:r>
        <w:rPr>
          <w:rFonts w:cs="Arial"/>
          <w:color w:val="000000"/>
        </w:rPr>
        <w:t>-June</w:t>
      </w:r>
      <w:r w:rsidR="009D6BFE">
        <w:rPr>
          <w:rFonts w:cs="Arial"/>
          <w:color w:val="000000"/>
        </w:rPr>
        <w:t xml:space="preserve"> </w:t>
      </w:r>
      <w:r>
        <w:rPr>
          <w:rFonts w:cs="Arial"/>
          <w:color w:val="000000"/>
        </w:rPr>
        <w:t>201</w:t>
      </w:r>
      <w:r w:rsidR="00451FC0">
        <w:rPr>
          <w:rFonts w:cs="Arial"/>
          <w:color w:val="000000"/>
        </w:rPr>
        <w:t>9</w:t>
      </w:r>
      <w:r>
        <w:rPr>
          <w:rFonts w:cs="Arial"/>
        </w:rPr>
        <w:t>) performance, including any ongoing projects or initiatives within China</w:t>
      </w:r>
      <w:r w:rsidR="009D6BFE">
        <w:rPr>
          <w:rFonts w:cs="Arial"/>
        </w:rPr>
        <w:t xml:space="preserve">. </w:t>
      </w:r>
    </w:p>
    <w:p w:rsidR="00EC064D" w:rsidRDefault="00EC064D" w:rsidP="00ED2691">
      <w:pPr>
        <w:autoSpaceDE w:val="0"/>
        <w:autoSpaceDN w:val="0"/>
        <w:adjustRightInd w:val="0"/>
        <w:spacing w:line="360" w:lineRule="auto"/>
        <w:jc w:val="left"/>
        <w:rPr>
          <w:rFonts w:cs="Arial"/>
          <w:szCs w:val="22"/>
        </w:rPr>
      </w:pPr>
    </w:p>
    <w:p w:rsidR="00EC064D" w:rsidRDefault="00EC064D" w:rsidP="00ED2691">
      <w:pPr>
        <w:autoSpaceDE w:val="0"/>
        <w:autoSpaceDN w:val="0"/>
        <w:adjustRightInd w:val="0"/>
        <w:spacing w:line="360" w:lineRule="auto"/>
        <w:ind w:left="166" w:hangingChars="75" w:hanging="166"/>
        <w:jc w:val="left"/>
        <w:rPr>
          <w:rFonts w:cs="Arial"/>
          <w:b/>
          <w:sz w:val="22"/>
          <w:szCs w:val="22"/>
          <w:u w:val="single"/>
        </w:rPr>
      </w:pPr>
      <w:r>
        <w:rPr>
          <w:rFonts w:cs="Arial"/>
          <w:b/>
          <w:sz w:val="22"/>
          <w:szCs w:val="22"/>
          <w:u w:val="single"/>
        </w:rPr>
        <w:t xml:space="preserve">Evaluation Framework </w:t>
      </w:r>
    </w:p>
    <w:p w:rsidR="005009D7" w:rsidRPr="005D292C" w:rsidRDefault="00EC064D" w:rsidP="00ED2691">
      <w:pPr>
        <w:autoSpaceDE w:val="0"/>
        <w:autoSpaceDN w:val="0"/>
        <w:adjustRightInd w:val="0"/>
        <w:spacing w:line="360" w:lineRule="auto"/>
        <w:jc w:val="left"/>
        <w:rPr>
          <w:rFonts w:cs="Arial"/>
          <w:sz w:val="22"/>
          <w:szCs w:val="22"/>
        </w:rPr>
      </w:pPr>
      <w:r w:rsidRPr="005D292C">
        <w:rPr>
          <w:rFonts w:cs="Arial"/>
          <w:b/>
          <w:sz w:val="22"/>
          <w:szCs w:val="22"/>
        </w:rPr>
        <w:t>I</w:t>
      </w:r>
      <w:r w:rsidR="005D292C" w:rsidRPr="005D292C">
        <w:rPr>
          <w:rFonts w:cs="Arial"/>
          <w:b/>
          <w:sz w:val="22"/>
          <w:szCs w:val="22"/>
        </w:rPr>
        <w:t>NNOVATION</w:t>
      </w:r>
      <w:r w:rsidRPr="005D292C">
        <w:rPr>
          <w:rFonts w:cs="Arial"/>
          <w:b/>
          <w:sz w:val="22"/>
          <w:szCs w:val="22"/>
        </w:rPr>
        <w:t xml:space="preserve"> (40</w:t>
      </w:r>
      <w:r w:rsidR="006F2E0C" w:rsidRPr="005D292C">
        <w:rPr>
          <w:rFonts w:cs="Arial"/>
          <w:b/>
          <w:sz w:val="22"/>
          <w:szCs w:val="22"/>
        </w:rPr>
        <w:t>%</w:t>
      </w:r>
      <w:r w:rsidR="005009D7" w:rsidRPr="005D292C">
        <w:rPr>
          <w:rFonts w:cs="Arial"/>
          <w:b/>
          <w:sz w:val="22"/>
          <w:szCs w:val="22"/>
        </w:rPr>
        <w:t>)</w:t>
      </w:r>
    </w:p>
    <w:p w:rsidR="00EC064D" w:rsidRPr="00567174" w:rsidRDefault="006F2E0C" w:rsidP="00014A97">
      <w:pPr>
        <w:pStyle w:val="ListParagraph"/>
        <w:numPr>
          <w:ilvl w:val="0"/>
          <w:numId w:val="10"/>
        </w:numPr>
        <w:autoSpaceDE w:val="0"/>
        <w:autoSpaceDN w:val="0"/>
        <w:adjustRightInd w:val="0"/>
        <w:snapToGrid w:val="0"/>
        <w:spacing w:line="360" w:lineRule="auto"/>
        <w:ind w:left="0" w:firstLine="0"/>
        <w:jc w:val="left"/>
        <w:rPr>
          <w:rFonts w:cs="Arial"/>
        </w:rPr>
      </w:pPr>
      <w:r w:rsidRPr="00567174">
        <w:rPr>
          <w:rFonts w:cs="Arial"/>
        </w:rPr>
        <w:t xml:space="preserve">Has there been innovation </w:t>
      </w:r>
      <w:r w:rsidR="00EC064D" w:rsidRPr="00567174">
        <w:rPr>
          <w:rFonts w:cs="Arial"/>
        </w:rPr>
        <w:t>in the process of program design, implementation, or as a result of the program</w:t>
      </w:r>
      <w:r w:rsidRPr="00567174">
        <w:rPr>
          <w:rFonts w:cs="Arial"/>
        </w:rPr>
        <w:t xml:space="preserve">? </w:t>
      </w:r>
      <w:r w:rsidR="00EC064D" w:rsidRPr="00567174">
        <w:rPr>
          <w:rFonts w:cs="Arial"/>
        </w:rPr>
        <w:t>Topics or interest may be social investment, social innovation, employee engagement, use of new media, CSR reporting, strategic philanthropic programs, product/service design, community outreach, environmental protection, poverty alleviation, public health, education, public-private partnerships</w:t>
      </w:r>
    </w:p>
    <w:p w:rsidR="006F2E0C" w:rsidRDefault="006F2E0C" w:rsidP="00ED2691">
      <w:pPr>
        <w:autoSpaceDE w:val="0"/>
        <w:autoSpaceDN w:val="0"/>
        <w:adjustRightInd w:val="0"/>
        <w:snapToGrid w:val="0"/>
        <w:spacing w:line="360" w:lineRule="auto"/>
        <w:jc w:val="left"/>
        <w:rPr>
          <w:rFonts w:cs="Arial"/>
        </w:rPr>
      </w:pPr>
    </w:p>
    <w:p w:rsidR="006F2E0C" w:rsidRPr="005D292C" w:rsidRDefault="00EC064D" w:rsidP="00ED2691">
      <w:pPr>
        <w:autoSpaceDE w:val="0"/>
        <w:autoSpaceDN w:val="0"/>
        <w:adjustRightInd w:val="0"/>
        <w:snapToGrid w:val="0"/>
        <w:spacing w:line="360" w:lineRule="auto"/>
        <w:jc w:val="left"/>
        <w:rPr>
          <w:rFonts w:cs="Arial"/>
          <w:b/>
          <w:sz w:val="22"/>
          <w:szCs w:val="22"/>
        </w:rPr>
      </w:pPr>
      <w:r w:rsidRPr="005D292C">
        <w:rPr>
          <w:rFonts w:cs="Arial"/>
          <w:b/>
          <w:sz w:val="22"/>
          <w:szCs w:val="22"/>
        </w:rPr>
        <w:t>L</w:t>
      </w:r>
      <w:r w:rsidR="005D292C" w:rsidRPr="005D292C">
        <w:rPr>
          <w:rFonts w:cs="Arial"/>
          <w:b/>
          <w:sz w:val="22"/>
          <w:szCs w:val="22"/>
        </w:rPr>
        <w:t>EADERSHIP</w:t>
      </w:r>
      <w:r w:rsidRPr="005D292C">
        <w:rPr>
          <w:rFonts w:cs="Arial"/>
          <w:b/>
          <w:sz w:val="22"/>
          <w:szCs w:val="22"/>
        </w:rPr>
        <w:t xml:space="preserve"> (30%) </w:t>
      </w:r>
    </w:p>
    <w:p w:rsidR="00567174" w:rsidRDefault="006F2E0C" w:rsidP="00014A97">
      <w:pPr>
        <w:pStyle w:val="ListParagraph"/>
        <w:numPr>
          <w:ilvl w:val="0"/>
          <w:numId w:val="10"/>
        </w:numPr>
        <w:autoSpaceDE w:val="0"/>
        <w:autoSpaceDN w:val="0"/>
        <w:adjustRightInd w:val="0"/>
        <w:snapToGrid w:val="0"/>
        <w:spacing w:line="360" w:lineRule="auto"/>
        <w:ind w:left="0" w:firstLine="0"/>
        <w:jc w:val="left"/>
        <w:rPr>
          <w:rFonts w:cs="Arial"/>
        </w:rPr>
      </w:pPr>
      <w:r w:rsidRPr="00567174">
        <w:rPr>
          <w:rFonts w:cs="Arial"/>
        </w:rPr>
        <w:t xml:space="preserve">Has the organization been able to replicate this innovation and apply to different projects? Is the innovation being used by different organizations. </w:t>
      </w:r>
    </w:p>
    <w:p w:rsidR="00567174" w:rsidRDefault="00EC064D" w:rsidP="00014A97">
      <w:pPr>
        <w:pStyle w:val="ListParagraph"/>
        <w:numPr>
          <w:ilvl w:val="0"/>
          <w:numId w:val="10"/>
        </w:numPr>
        <w:autoSpaceDE w:val="0"/>
        <w:autoSpaceDN w:val="0"/>
        <w:adjustRightInd w:val="0"/>
        <w:snapToGrid w:val="0"/>
        <w:spacing w:line="360" w:lineRule="auto"/>
        <w:ind w:left="0" w:firstLine="0"/>
        <w:jc w:val="left"/>
        <w:rPr>
          <w:rFonts w:cs="Arial"/>
        </w:rPr>
      </w:pPr>
      <w:r w:rsidRPr="00567174">
        <w:rPr>
          <w:rFonts w:cs="Arial"/>
        </w:rPr>
        <w:t xml:space="preserve">Is this innovation sustainable? </w:t>
      </w:r>
    </w:p>
    <w:p w:rsidR="00EC064D" w:rsidRPr="00567174" w:rsidRDefault="00EC064D" w:rsidP="00014A97">
      <w:pPr>
        <w:pStyle w:val="ListParagraph"/>
        <w:numPr>
          <w:ilvl w:val="0"/>
          <w:numId w:val="10"/>
        </w:numPr>
        <w:autoSpaceDE w:val="0"/>
        <w:autoSpaceDN w:val="0"/>
        <w:adjustRightInd w:val="0"/>
        <w:snapToGrid w:val="0"/>
        <w:spacing w:line="360" w:lineRule="auto"/>
        <w:ind w:left="0" w:firstLine="0"/>
        <w:jc w:val="left"/>
        <w:rPr>
          <w:rFonts w:cs="Arial"/>
        </w:rPr>
      </w:pPr>
      <w:r w:rsidRPr="00567174">
        <w:rPr>
          <w:rFonts w:cs="Arial"/>
        </w:rPr>
        <w:t xml:space="preserve">Has the organization played a leading role on thought leadership on CSR issues? </w:t>
      </w:r>
    </w:p>
    <w:p w:rsidR="00EC064D" w:rsidRDefault="00EC064D" w:rsidP="00ED2691">
      <w:pPr>
        <w:autoSpaceDE w:val="0"/>
        <w:autoSpaceDN w:val="0"/>
        <w:adjustRightInd w:val="0"/>
        <w:snapToGrid w:val="0"/>
        <w:spacing w:line="360" w:lineRule="auto"/>
        <w:jc w:val="left"/>
        <w:rPr>
          <w:rFonts w:cs="Arial"/>
        </w:rPr>
      </w:pPr>
    </w:p>
    <w:p w:rsidR="00EC064D" w:rsidRPr="005D292C" w:rsidRDefault="00EC064D" w:rsidP="00ED2691">
      <w:pPr>
        <w:autoSpaceDE w:val="0"/>
        <w:autoSpaceDN w:val="0"/>
        <w:adjustRightInd w:val="0"/>
        <w:snapToGrid w:val="0"/>
        <w:spacing w:line="360" w:lineRule="auto"/>
        <w:jc w:val="left"/>
        <w:rPr>
          <w:rFonts w:cs="Arial"/>
          <w:b/>
          <w:sz w:val="22"/>
        </w:rPr>
      </w:pPr>
      <w:r w:rsidRPr="005D292C">
        <w:rPr>
          <w:rFonts w:cs="Arial"/>
          <w:b/>
          <w:sz w:val="22"/>
        </w:rPr>
        <w:t>I</w:t>
      </w:r>
      <w:r w:rsidR="005D292C" w:rsidRPr="005D292C">
        <w:rPr>
          <w:rFonts w:cs="Arial"/>
          <w:b/>
          <w:sz w:val="22"/>
        </w:rPr>
        <w:t>MPACT</w:t>
      </w:r>
      <w:r w:rsidRPr="005D292C">
        <w:rPr>
          <w:rFonts w:cs="Arial"/>
          <w:b/>
          <w:sz w:val="22"/>
        </w:rPr>
        <w:t xml:space="preserve"> (30%) </w:t>
      </w:r>
    </w:p>
    <w:p w:rsidR="00567174" w:rsidRPr="00567174" w:rsidRDefault="00EC064D" w:rsidP="00014A97">
      <w:pPr>
        <w:pStyle w:val="ListParagraph"/>
        <w:numPr>
          <w:ilvl w:val="0"/>
          <w:numId w:val="11"/>
        </w:numPr>
        <w:autoSpaceDE w:val="0"/>
        <w:autoSpaceDN w:val="0"/>
        <w:adjustRightInd w:val="0"/>
        <w:snapToGrid w:val="0"/>
        <w:spacing w:line="360" w:lineRule="auto"/>
        <w:ind w:left="0" w:firstLine="0"/>
        <w:jc w:val="left"/>
        <w:rPr>
          <w:rFonts w:cs="Arial"/>
          <w:b/>
        </w:rPr>
      </w:pPr>
      <w:r w:rsidRPr="00567174">
        <w:rPr>
          <w:rFonts w:cs="Arial"/>
        </w:rPr>
        <w:t xml:space="preserve">How large has the impact of the innovation been on society? </w:t>
      </w:r>
    </w:p>
    <w:p w:rsidR="00567174" w:rsidRPr="00567174" w:rsidRDefault="00EC064D" w:rsidP="00014A97">
      <w:pPr>
        <w:pStyle w:val="ListParagraph"/>
        <w:numPr>
          <w:ilvl w:val="0"/>
          <w:numId w:val="11"/>
        </w:numPr>
        <w:autoSpaceDE w:val="0"/>
        <w:autoSpaceDN w:val="0"/>
        <w:adjustRightInd w:val="0"/>
        <w:snapToGrid w:val="0"/>
        <w:spacing w:line="360" w:lineRule="auto"/>
        <w:ind w:left="0" w:firstLine="0"/>
        <w:jc w:val="left"/>
        <w:rPr>
          <w:rFonts w:cs="Arial"/>
          <w:b/>
        </w:rPr>
      </w:pPr>
      <w:r w:rsidRPr="00567174">
        <w:rPr>
          <w:rFonts w:cs="Arial"/>
        </w:rPr>
        <w:t>Continuity of progress through these initiatives and activities</w:t>
      </w:r>
    </w:p>
    <w:p w:rsidR="00EC064D" w:rsidRPr="00567174" w:rsidRDefault="00EC064D" w:rsidP="00014A97">
      <w:pPr>
        <w:pStyle w:val="ListParagraph"/>
        <w:numPr>
          <w:ilvl w:val="0"/>
          <w:numId w:val="11"/>
        </w:numPr>
        <w:autoSpaceDE w:val="0"/>
        <w:autoSpaceDN w:val="0"/>
        <w:adjustRightInd w:val="0"/>
        <w:snapToGrid w:val="0"/>
        <w:spacing w:line="360" w:lineRule="auto"/>
        <w:ind w:left="0" w:firstLine="0"/>
        <w:jc w:val="left"/>
        <w:rPr>
          <w:rFonts w:cs="Arial"/>
          <w:b/>
        </w:rPr>
      </w:pPr>
      <w:r w:rsidRPr="00567174">
        <w:rPr>
          <w:rFonts w:cs="Arial"/>
        </w:rPr>
        <w:t xml:space="preserve">Does the innovation address the needs of internal and external </w:t>
      </w:r>
      <w:r w:rsidR="00DA4A3B" w:rsidRPr="00567174">
        <w:rPr>
          <w:rFonts w:cs="Arial"/>
        </w:rPr>
        <w:t>stakeholders?</w:t>
      </w:r>
    </w:p>
    <w:p w:rsidR="007B5293" w:rsidRDefault="007B5293" w:rsidP="00ED2691">
      <w:pPr>
        <w:autoSpaceDE w:val="0"/>
        <w:autoSpaceDN w:val="0"/>
        <w:adjustRightInd w:val="0"/>
        <w:snapToGrid w:val="0"/>
        <w:spacing w:line="360" w:lineRule="auto"/>
        <w:jc w:val="left"/>
        <w:rPr>
          <w:rFonts w:cs="Arial"/>
        </w:rPr>
      </w:pPr>
    </w:p>
    <w:p w:rsidR="00451FC0" w:rsidRDefault="00451FC0">
      <w:pPr>
        <w:jc w:val="left"/>
        <w:rPr>
          <w:rFonts w:cs="Arial"/>
        </w:rPr>
      </w:pPr>
      <w:r>
        <w:rPr>
          <w:rFonts w:cs="Arial"/>
        </w:rPr>
        <w:br w:type="page"/>
      </w:r>
    </w:p>
    <w:p w:rsidR="00EC064D" w:rsidRPr="006C5813" w:rsidRDefault="00EC064D" w:rsidP="006C5813">
      <w:pPr>
        <w:pStyle w:val="Heading2"/>
        <w:spacing w:after="360"/>
        <w:jc w:val="center"/>
        <w:rPr>
          <w:i w:val="0"/>
          <w:sz w:val="28"/>
          <w:szCs w:val="28"/>
          <w:u w:val="single"/>
        </w:rPr>
      </w:pPr>
      <w:bookmarkStart w:id="12" w:name="_Toc516844300"/>
      <w:r w:rsidRPr="006C5813">
        <w:rPr>
          <w:i w:val="0"/>
          <w:sz w:val="28"/>
          <w:szCs w:val="28"/>
          <w:u w:val="single"/>
        </w:rPr>
        <w:lastRenderedPageBreak/>
        <w:t xml:space="preserve">Most Impactful NGO/Social </w:t>
      </w:r>
      <w:r w:rsidR="006550EF" w:rsidRPr="006C5813">
        <w:rPr>
          <w:rFonts w:hint="eastAsia"/>
          <w:i w:val="0"/>
          <w:sz w:val="28"/>
          <w:szCs w:val="28"/>
          <w:u w:val="single"/>
        </w:rPr>
        <w:t xml:space="preserve">Enterprise </w:t>
      </w:r>
      <w:r w:rsidR="0069025F" w:rsidRPr="006C5813">
        <w:rPr>
          <w:i w:val="0"/>
          <w:sz w:val="28"/>
          <w:szCs w:val="28"/>
          <w:u w:val="single"/>
        </w:rPr>
        <w:t>Award Guidelines</w:t>
      </w:r>
      <w:bookmarkEnd w:id="12"/>
    </w:p>
    <w:p w:rsidR="00EC064D" w:rsidRDefault="00EC064D" w:rsidP="00ED2691">
      <w:pPr>
        <w:autoSpaceDE w:val="0"/>
        <w:autoSpaceDN w:val="0"/>
        <w:adjustRightInd w:val="0"/>
        <w:spacing w:line="360" w:lineRule="auto"/>
        <w:jc w:val="left"/>
        <w:rPr>
          <w:rFonts w:cs="Arial"/>
        </w:rPr>
      </w:pPr>
      <w:r>
        <w:rPr>
          <w:rFonts w:cs="Arial"/>
        </w:rPr>
        <w:t xml:space="preserve">The Most Impactful NGO/Social </w:t>
      </w:r>
      <w:r w:rsidR="00E06965">
        <w:rPr>
          <w:rFonts w:cs="Arial"/>
        </w:rPr>
        <w:t>Enterprise</w:t>
      </w:r>
      <w:r>
        <w:rPr>
          <w:rFonts w:cs="Arial"/>
        </w:rPr>
        <w:t xml:space="preserve"> Award is presented to an NGO operating in China that has had the most positive impact on the community. The evaluation will be based on the NGO’s 201</w:t>
      </w:r>
      <w:r w:rsidR="00451FC0">
        <w:rPr>
          <w:rFonts w:cs="Arial"/>
        </w:rPr>
        <w:t>8</w:t>
      </w:r>
      <w:r>
        <w:rPr>
          <w:rFonts w:cs="Arial"/>
        </w:rPr>
        <w:t xml:space="preserve"> and 201</w:t>
      </w:r>
      <w:r w:rsidR="00451FC0">
        <w:rPr>
          <w:rFonts w:cs="Arial"/>
        </w:rPr>
        <w:t>9</w:t>
      </w:r>
      <w:r>
        <w:rPr>
          <w:rFonts w:cs="Arial"/>
        </w:rPr>
        <w:t xml:space="preserve"> (June 201</w:t>
      </w:r>
      <w:r w:rsidR="00451FC0">
        <w:rPr>
          <w:rFonts w:cs="Arial"/>
        </w:rPr>
        <w:t>8</w:t>
      </w:r>
      <w:r>
        <w:rPr>
          <w:rFonts w:cs="Arial"/>
        </w:rPr>
        <w:t xml:space="preserve"> to June 201</w:t>
      </w:r>
      <w:r w:rsidR="00451FC0">
        <w:rPr>
          <w:rFonts w:cs="Arial"/>
        </w:rPr>
        <w:t>9</w:t>
      </w:r>
      <w:r>
        <w:rPr>
          <w:rFonts w:cs="Arial"/>
        </w:rPr>
        <w:t>) performance, including any ongoing projects within China.</w:t>
      </w:r>
    </w:p>
    <w:p w:rsidR="00EC064D" w:rsidRDefault="00EC064D" w:rsidP="00ED2691">
      <w:pPr>
        <w:autoSpaceDE w:val="0"/>
        <w:autoSpaceDN w:val="0"/>
        <w:adjustRightInd w:val="0"/>
        <w:spacing w:line="360" w:lineRule="auto"/>
        <w:jc w:val="left"/>
        <w:rPr>
          <w:rFonts w:cs="Arial"/>
          <w:b/>
        </w:rPr>
      </w:pPr>
    </w:p>
    <w:p w:rsidR="00EC064D" w:rsidRPr="00EC064D" w:rsidRDefault="00EC064D" w:rsidP="00ED2691">
      <w:pPr>
        <w:autoSpaceDE w:val="0"/>
        <w:autoSpaceDN w:val="0"/>
        <w:adjustRightInd w:val="0"/>
        <w:spacing w:line="360" w:lineRule="auto"/>
        <w:jc w:val="left"/>
        <w:rPr>
          <w:rFonts w:cs="Arial"/>
          <w:b/>
          <w:sz w:val="22"/>
          <w:szCs w:val="22"/>
          <w:u w:val="single"/>
        </w:rPr>
      </w:pPr>
      <w:r>
        <w:rPr>
          <w:rFonts w:cs="Arial"/>
          <w:b/>
          <w:sz w:val="22"/>
          <w:szCs w:val="22"/>
          <w:u w:val="single"/>
        </w:rPr>
        <w:t xml:space="preserve">Evaluation Framework </w:t>
      </w:r>
    </w:p>
    <w:p w:rsidR="00EC064D" w:rsidRPr="005D292C" w:rsidRDefault="00EC064D" w:rsidP="00ED2691">
      <w:pPr>
        <w:autoSpaceDE w:val="0"/>
        <w:autoSpaceDN w:val="0"/>
        <w:adjustRightInd w:val="0"/>
        <w:snapToGrid w:val="0"/>
        <w:spacing w:line="360" w:lineRule="auto"/>
        <w:jc w:val="left"/>
        <w:rPr>
          <w:rFonts w:cs="Arial"/>
          <w:b/>
          <w:sz w:val="22"/>
          <w:szCs w:val="22"/>
        </w:rPr>
      </w:pPr>
      <w:r w:rsidRPr="005D292C">
        <w:rPr>
          <w:rFonts w:cs="Arial"/>
          <w:b/>
          <w:sz w:val="22"/>
          <w:szCs w:val="22"/>
        </w:rPr>
        <w:t>I</w:t>
      </w:r>
      <w:r w:rsidR="005D292C" w:rsidRPr="005D292C">
        <w:rPr>
          <w:rFonts w:cs="Arial"/>
          <w:b/>
          <w:sz w:val="22"/>
          <w:szCs w:val="22"/>
        </w:rPr>
        <w:t>NNOVATION</w:t>
      </w:r>
      <w:r w:rsidRPr="005D292C">
        <w:rPr>
          <w:rFonts w:cs="Arial"/>
          <w:b/>
          <w:sz w:val="22"/>
          <w:szCs w:val="22"/>
        </w:rPr>
        <w:t xml:space="preserve"> (20%)</w:t>
      </w:r>
      <w:r w:rsidR="004423CA">
        <w:rPr>
          <w:rFonts w:cs="Arial"/>
          <w:b/>
          <w:sz w:val="22"/>
          <w:szCs w:val="22"/>
        </w:rPr>
        <w:t xml:space="preserve"> </w:t>
      </w:r>
    </w:p>
    <w:p w:rsidR="00567174" w:rsidRDefault="00EC064D" w:rsidP="00014A97">
      <w:pPr>
        <w:pStyle w:val="ListParagraph"/>
        <w:numPr>
          <w:ilvl w:val="0"/>
          <w:numId w:val="12"/>
        </w:numPr>
        <w:autoSpaceDE w:val="0"/>
        <w:autoSpaceDN w:val="0"/>
        <w:adjustRightInd w:val="0"/>
        <w:snapToGrid w:val="0"/>
        <w:spacing w:line="360" w:lineRule="auto"/>
        <w:ind w:left="0" w:firstLine="0"/>
        <w:jc w:val="left"/>
        <w:rPr>
          <w:rFonts w:cs="Arial"/>
        </w:rPr>
      </w:pPr>
      <w:r w:rsidRPr="00567174">
        <w:rPr>
          <w:rFonts w:cs="Arial"/>
        </w:rPr>
        <w:t xml:space="preserve">Has innovation occurred (or will occur) in the process of program design, implementation, or as a result of the </w:t>
      </w:r>
      <w:r w:rsidR="0074661B" w:rsidRPr="00567174">
        <w:rPr>
          <w:rFonts w:cs="Arial"/>
        </w:rPr>
        <w:t>program?</w:t>
      </w:r>
      <w:r w:rsidRPr="00567174">
        <w:rPr>
          <w:rFonts w:cs="Arial"/>
        </w:rPr>
        <w:t xml:space="preserve"> Topics or interest may be social investment, social innovation, employee engagement, use of new media, CSR reporting, strategic philanthropic programs, product/service design, community outreach, environmental protection, poverty alleviation, public health, education, public-private partnerships</w:t>
      </w:r>
      <w:r w:rsidR="000B1046" w:rsidRPr="00567174">
        <w:rPr>
          <w:rFonts w:cs="Arial"/>
        </w:rPr>
        <w:t>.</w:t>
      </w:r>
    </w:p>
    <w:p w:rsidR="00567174" w:rsidRDefault="00EC064D" w:rsidP="00014A97">
      <w:pPr>
        <w:pStyle w:val="ListParagraph"/>
        <w:numPr>
          <w:ilvl w:val="0"/>
          <w:numId w:val="12"/>
        </w:numPr>
        <w:autoSpaceDE w:val="0"/>
        <w:autoSpaceDN w:val="0"/>
        <w:adjustRightInd w:val="0"/>
        <w:snapToGrid w:val="0"/>
        <w:spacing w:line="360" w:lineRule="auto"/>
        <w:ind w:left="0" w:firstLine="0"/>
        <w:jc w:val="left"/>
        <w:rPr>
          <w:rFonts w:cs="Arial"/>
        </w:rPr>
      </w:pPr>
      <w:r w:rsidRPr="00567174">
        <w:rPr>
          <w:rFonts w:cs="Arial"/>
        </w:rPr>
        <w:t>Has the NGO</w:t>
      </w:r>
      <w:r w:rsidR="00E06965">
        <w:rPr>
          <w:rFonts w:cs="Arial"/>
        </w:rPr>
        <w:t>/Social Enterprise</w:t>
      </w:r>
      <w:r w:rsidRPr="00567174">
        <w:rPr>
          <w:rFonts w:cs="Arial"/>
        </w:rPr>
        <w:t xml:space="preserve"> identified key metrics, how they are measured, and what results have been achieved to date? Does the NGO explain how the results of the program are reported and documented? </w:t>
      </w:r>
    </w:p>
    <w:p w:rsidR="00EC064D" w:rsidRPr="00567174" w:rsidRDefault="00EC064D" w:rsidP="00014A97">
      <w:pPr>
        <w:pStyle w:val="ListParagraph"/>
        <w:numPr>
          <w:ilvl w:val="0"/>
          <w:numId w:val="12"/>
        </w:numPr>
        <w:autoSpaceDE w:val="0"/>
        <w:autoSpaceDN w:val="0"/>
        <w:adjustRightInd w:val="0"/>
        <w:snapToGrid w:val="0"/>
        <w:spacing w:line="360" w:lineRule="auto"/>
        <w:ind w:left="0" w:firstLine="0"/>
        <w:jc w:val="left"/>
        <w:rPr>
          <w:rFonts w:cs="Arial"/>
        </w:rPr>
      </w:pPr>
      <w:r w:rsidRPr="00567174">
        <w:rPr>
          <w:rFonts w:cs="Arial"/>
        </w:rPr>
        <w:t>Has the NGO</w:t>
      </w:r>
      <w:r w:rsidR="00E06965">
        <w:rPr>
          <w:rFonts w:cs="Arial"/>
        </w:rPr>
        <w:t>/Social Enterprise</w:t>
      </w:r>
      <w:r w:rsidRPr="00567174">
        <w:rPr>
          <w:rFonts w:cs="Arial"/>
        </w:rPr>
        <w:t xml:space="preserve"> described future goals and objectives? </w:t>
      </w:r>
    </w:p>
    <w:p w:rsidR="00EC064D" w:rsidRPr="005D292C" w:rsidRDefault="00EC064D" w:rsidP="00ED2691">
      <w:pPr>
        <w:pStyle w:val="ListParagraph"/>
        <w:autoSpaceDE w:val="0"/>
        <w:autoSpaceDN w:val="0"/>
        <w:adjustRightInd w:val="0"/>
        <w:spacing w:line="360" w:lineRule="auto"/>
        <w:ind w:left="0"/>
        <w:jc w:val="left"/>
        <w:rPr>
          <w:rFonts w:cs="Arial"/>
          <w:b/>
          <w:sz w:val="22"/>
        </w:rPr>
      </w:pPr>
    </w:p>
    <w:p w:rsidR="00EC064D" w:rsidRPr="005D292C" w:rsidRDefault="00EC064D" w:rsidP="00ED2691">
      <w:pPr>
        <w:pStyle w:val="ListParagraph"/>
        <w:autoSpaceDE w:val="0"/>
        <w:autoSpaceDN w:val="0"/>
        <w:adjustRightInd w:val="0"/>
        <w:spacing w:line="360" w:lineRule="auto"/>
        <w:ind w:left="0"/>
        <w:jc w:val="left"/>
        <w:rPr>
          <w:rFonts w:cs="Arial"/>
          <w:b/>
          <w:sz w:val="22"/>
        </w:rPr>
      </w:pPr>
      <w:r w:rsidRPr="005D292C">
        <w:rPr>
          <w:rFonts w:cs="Arial"/>
          <w:b/>
          <w:sz w:val="22"/>
        </w:rPr>
        <w:t>L</w:t>
      </w:r>
      <w:r w:rsidR="005D292C">
        <w:rPr>
          <w:rFonts w:cs="Arial"/>
          <w:b/>
          <w:sz w:val="22"/>
        </w:rPr>
        <w:t>EADERSHIP</w:t>
      </w:r>
      <w:r w:rsidRPr="005D292C">
        <w:rPr>
          <w:rFonts w:cs="Arial"/>
          <w:b/>
          <w:sz w:val="22"/>
        </w:rPr>
        <w:t xml:space="preserve"> (20%)</w:t>
      </w:r>
    </w:p>
    <w:p w:rsidR="00EC064D" w:rsidRPr="00EC064D" w:rsidRDefault="00EC064D" w:rsidP="00014A97">
      <w:pPr>
        <w:pStyle w:val="ListParagraph"/>
        <w:numPr>
          <w:ilvl w:val="0"/>
          <w:numId w:val="5"/>
        </w:numPr>
        <w:autoSpaceDE w:val="0"/>
        <w:autoSpaceDN w:val="0"/>
        <w:adjustRightInd w:val="0"/>
        <w:spacing w:line="360" w:lineRule="auto"/>
        <w:ind w:left="0" w:firstLine="0"/>
        <w:jc w:val="left"/>
        <w:rPr>
          <w:rFonts w:cs="Arial"/>
          <w:b/>
        </w:rPr>
      </w:pPr>
      <w:r>
        <w:rPr>
          <w:rFonts w:cs="Arial"/>
        </w:rPr>
        <w:t>Does the NGO</w:t>
      </w:r>
      <w:r w:rsidR="00E06965">
        <w:rPr>
          <w:rFonts w:cs="Arial"/>
        </w:rPr>
        <w:t>/Social Enterprise</w:t>
      </w:r>
      <w:r>
        <w:rPr>
          <w:rFonts w:cs="Arial"/>
        </w:rPr>
        <w:t xml:space="preserve"> play a leading role in its field? Does it provide thought leadership or bring new ideas to an issue? </w:t>
      </w:r>
    </w:p>
    <w:p w:rsidR="00EC064D" w:rsidRDefault="00EC064D" w:rsidP="00ED2691">
      <w:pPr>
        <w:autoSpaceDE w:val="0"/>
        <w:autoSpaceDN w:val="0"/>
        <w:adjustRightInd w:val="0"/>
        <w:snapToGrid w:val="0"/>
        <w:spacing w:line="360" w:lineRule="auto"/>
        <w:jc w:val="left"/>
        <w:rPr>
          <w:rFonts w:cs="Arial"/>
        </w:rPr>
      </w:pPr>
    </w:p>
    <w:p w:rsidR="00EC064D" w:rsidRPr="005D292C" w:rsidRDefault="00EC064D" w:rsidP="00ED2691">
      <w:pPr>
        <w:pStyle w:val="ListParagraph"/>
        <w:autoSpaceDE w:val="0"/>
        <w:autoSpaceDN w:val="0"/>
        <w:adjustRightInd w:val="0"/>
        <w:spacing w:line="360" w:lineRule="auto"/>
        <w:ind w:left="0"/>
        <w:jc w:val="left"/>
        <w:rPr>
          <w:rFonts w:cs="Arial"/>
          <w:b/>
          <w:sz w:val="22"/>
        </w:rPr>
      </w:pPr>
      <w:r w:rsidRPr="005D292C">
        <w:rPr>
          <w:rFonts w:cs="Arial"/>
          <w:b/>
          <w:sz w:val="22"/>
        </w:rPr>
        <w:t>S</w:t>
      </w:r>
      <w:r w:rsidR="005D292C">
        <w:rPr>
          <w:rFonts w:cs="Arial"/>
          <w:b/>
          <w:sz w:val="22"/>
        </w:rPr>
        <w:t xml:space="preserve">TAKEHOLDER ENGAGEMENT </w:t>
      </w:r>
      <w:r w:rsidRPr="005D292C">
        <w:rPr>
          <w:rFonts w:cs="Arial"/>
          <w:b/>
          <w:sz w:val="22"/>
        </w:rPr>
        <w:t>(20%)</w:t>
      </w:r>
    </w:p>
    <w:p w:rsidR="00567174" w:rsidRDefault="00EC064D" w:rsidP="00014A97">
      <w:pPr>
        <w:pStyle w:val="ListParagraph"/>
        <w:numPr>
          <w:ilvl w:val="0"/>
          <w:numId w:val="5"/>
        </w:numPr>
        <w:autoSpaceDE w:val="0"/>
        <w:autoSpaceDN w:val="0"/>
        <w:adjustRightInd w:val="0"/>
        <w:snapToGrid w:val="0"/>
        <w:spacing w:line="360" w:lineRule="auto"/>
        <w:ind w:left="0" w:firstLine="0"/>
        <w:jc w:val="left"/>
        <w:rPr>
          <w:rFonts w:cs="Arial"/>
        </w:rPr>
      </w:pPr>
      <w:r w:rsidRPr="00567174">
        <w:rPr>
          <w:rFonts w:cs="Arial"/>
        </w:rPr>
        <w:t>Describe stakeholder identification and engagement within the program.</w:t>
      </w:r>
    </w:p>
    <w:p w:rsidR="00B1557F" w:rsidRDefault="00EC064D" w:rsidP="00014A97">
      <w:pPr>
        <w:pStyle w:val="ListParagraph"/>
        <w:numPr>
          <w:ilvl w:val="0"/>
          <w:numId w:val="5"/>
        </w:numPr>
        <w:autoSpaceDE w:val="0"/>
        <w:autoSpaceDN w:val="0"/>
        <w:adjustRightInd w:val="0"/>
        <w:snapToGrid w:val="0"/>
        <w:spacing w:line="360" w:lineRule="auto"/>
        <w:ind w:left="0" w:firstLine="0"/>
        <w:jc w:val="left"/>
        <w:rPr>
          <w:rFonts w:cs="Arial"/>
        </w:rPr>
      </w:pPr>
      <w:r w:rsidRPr="00567174">
        <w:rPr>
          <w:rFonts w:cs="Arial"/>
        </w:rPr>
        <w:t xml:space="preserve">Describe the impact of the program on society or the community. </w:t>
      </w:r>
    </w:p>
    <w:p w:rsidR="00EC064D" w:rsidRPr="00B1557F" w:rsidRDefault="00EC064D" w:rsidP="00014A97">
      <w:pPr>
        <w:pStyle w:val="ListParagraph"/>
        <w:numPr>
          <w:ilvl w:val="0"/>
          <w:numId w:val="5"/>
        </w:numPr>
        <w:autoSpaceDE w:val="0"/>
        <w:autoSpaceDN w:val="0"/>
        <w:adjustRightInd w:val="0"/>
        <w:snapToGrid w:val="0"/>
        <w:spacing w:line="360" w:lineRule="auto"/>
        <w:ind w:left="0" w:firstLine="0"/>
        <w:jc w:val="left"/>
        <w:rPr>
          <w:rFonts w:cs="Arial"/>
        </w:rPr>
      </w:pPr>
      <w:r w:rsidRPr="00B1557F">
        <w:rPr>
          <w:rFonts w:cs="Arial"/>
        </w:rPr>
        <w:t>Explain how the results of the program are communicated to the key stakeholders.</w:t>
      </w:r>
      <w:r w:rsidRPr="00B1557F">
        <w:rPr>
          <w:rFonts w:cs="Arial"/>
        </w:rPr>
        <w:br/>
      </w:r>
    </w:p>
    <w:p w:rsidR="00EC064D" w:rsidRPr="005D292C" w:rsidRDefault="00EC064D" w:rsidP="00ED2691">
      <w:pPr>
        <w:spacing w:line="360" w:lineRule="auto"/>
        <w:jc w:val="left"/>
        <w:rPr>
          <w:rFonts w:cs="Arial"/>
          <w:b/>
          <w:sz w:val="22"/>
          <w:szCs w:val="22"/>
        </w:rPr>
      </w:pPr>
      <w:r w:rsidRPr="005D292C">
        <w:rPr>
          <w:rFonts w:cs="Arial"/>
          <w:b/>
          <w:sz w:val="22"/>
          <w:szCs w:val="22"/>
        </w:rPr>
        <w:t>I</w:t>
      </w:r>
      <w:r w:rsidR="005D292C">
        <w:rPr>
          <w:rFonts w:cs="Arial"/>
          <w:b/>
          <w:sz w:val="22"/>
          <w:szCs w:val="22"/>
        </w:rPr>
        <w:t>MPACT</w:t>
      </w:r>
      <w:r w:rsidRPr="005D292C">
        <w:rPr>
          <w:rFonts w:cs="Arial"/>
          <w:b/>
          <w:sz w:val="22"/>
          <w:szCs w:val="22"/>
        </w:rPr>
        <w:t xml:space="preserve"> (40%)</w:t>
      </w:r>
    </w:p>
    <w:p w:rsidR="00B1557F" w:rsidRDefault="00EC064D" w:rsidP="00014A97">
      <w:pPr>
        <w:pStyle w:val="ListParagraph"/>
        <w:numPr>
          <w:ilvl w:val="0"/>
          <w:numId w:val="13"/>
        </w:numPr>
        <w:autoSpaceDE w:val="0"/>
        <w:autoSpaceDN w:val="0"/>
        <w:adjustRightInd w:val="0"/>
        <w:snapToGrid w:val="0"/>
        <w:spacing w:line="360" w:lineRule="auto"/>
        <w:ind w:left="0" w:firstLine="0"/>
        <w:jc w:val="left"/>
        <w:rPr>
          <w:rFonts w:cs="Arial"/>
        </w:rPr>
      </w:pPr>
      <w:r w:rsidRPr="00B1557F">
        <w:rPr>
          <w:rFonts w:cs="Arial"/>
        </w:rPr>
        <w:t xml:space="preserve">Successfully addressed an important CSR and sustainability issue </w:t>
      </w:r>
    </w:p>
    <w:p w:rsidR="00B1557F" w:rsidRDefault="00EC064D" w:rsidP="00014A97">
      <w:pPr>
        <w:pStyle w:val="ListParagraph"/>
        <w:numPr>
          <w:ilvl w:val="0"/>
          <w:numId w:val="13"/>
        </w:numPr>
        <w:autoSpaceDE w:val="0"/>
        <w:autoSpaceDN w:val="0"/>
        <w:adjustRightInd w:val="0"/>
        <w:snapToGrid w:val="0"/>
        <w:spacing w:line="360" w:lineRule="auto"/>
        <w:ind w:left="0" w:firstLine="0"/>
        <w:jc w:val="left"/>
        <w:rPr>
          <w:rFonts w:cs="Arial"/>
        </w:rPr>
      </w:pPr>
      <w:r w:rsidRPr="00B1557F">
        <w:rPr>
          <w:rFonts w:cs="Arial"/>
        </w:rPr>
        <w:t>Continuity of progress through these initiatives and activities</w:t>
      </w:r>
    </w:p>
    <w:p w:rsidR="00EC064D" w:rsidRDefault="00EC064D" w:rsidP="00014A97">
      <w:pPr>
        <w:pStyle w:val="ListParagraph"/>
        <w:numPr>
          <w:ilvl w:val="0"/>
          <w:numId w:val="13"/>
        </w:numPr>
        <w:autoSpaceDE w:val="0"/>
        <w:autoSpaceDN w:val="0"/>
        <w:adjustRightInd w:val="0"/>
        <w:snapToGrid w:val="0"/>
        <w:spacing w:line="360" w:lineRule="auto"/>
        <w:ind w:left="0" w:firstLine="0"/>
        <w:jc w:val="left"/>
        <w:rPr>
          <w:rFonts w:cs="Arial"/>
        </w:rPr>
      </w:pPr>
      <w:r w:rsidRPr="000D308F">
        <w:rPr>
          <w:rFonts w:cs="Arial"/>
        </w:rPr>
        <w:t>Addressed needs of internal and external stakeholders</w:t>
      </w:r>
    </w:p>
    <w:sectPr w:rsidR="00EC064D" w:rsidSect="00FA6922">
      <w:headerReference w:type="default" r:id="rId10"/>
      <w:footerReference w:type="default" r:id="rId11"/>
      <w:pgSz w:w="11909" w:h="16834" w:code="9"/>
      <w:pgMar w:top="1354" w:right="1411" w:bottom="850" w:left="1411"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03A" w:rsidRDefault="00D0603A">
      <w:r>
        <w:separator/>
      </w:r>
    </w:p>
  </w:endnote>
  <w:endnote w:type="continuationSeparator" w:id="0">
    <w:p w:rsidR="00D0603A" w:rsidRDefault="00D0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DC" w:rsidRDefault="001618DC" w:rsidP="0052105D">
    <w:pPr>
      <w:pStyle w:val="Footer"/>
      <w:tabs>
        <w:tab w:val="clear" w:pos="4320"/>
        <w:tab w:val="clear" w:pos="8640"/>
        <w:tab w:val="center" w:pos="9108"/>
      </w:tabs>
      <w:jc w:val="left"/>
    </w:pPr>
    <w:r>
      <w:tab/>
    </w:r>
    <w:r>
      <w:rPr>
        <w:rStyle w:val="PageNumber"/>
        <w:rFonts w:hint="eastAsia"/>
      </w:rPr>
      <w:t xml:space="preserve">Page </w:t>
    </w:r>
    <w:r w:rsidR="00FA65C8">
      <w:rPr>
        <w:rStyle w:val="PageNumber"/>
      </w:rPr>
      <w:fldChar w:fldCharType="begin"/>
    </w:r>
    <w:r>
      <w:rPr>
        <w:rStyle w:val="PageNumber"/>
      </w:rPr>
      <w:instrText xml:space="preserve"> PAGE </w:instrText>
    </w:r>
    <w:r w:rsidR="00FA65C8">
      <w:rPr>
        <w:rStyle w:val="PageNumber"/>
      </w:rPr>
      <w:fldChar w:fldCharType="separate"/>
    </w:r>
    <w:r w:rsidR="00E302CC">
      <w:rPr>
        <w:rStyle w:val="PageNumber"/>
        <w:noProof/>
      </w:rPr>
      <w:t>5</w:t>
    </w:r>
    <w:r w:rsidR="00FA65C8">
      <w:rPr>
        <w:rStyle w:val="PageNumber"/>
      </w:rPr>
      <w:fldChar w:fldCharType="end"/>
    </w:r>
  </w:p>
  <w:p w:rsidR="001618DC" w:rsidRDefault="00161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03A" w:rsidRDefault="00D0603A">
      <w:r>
        <w:separator/>
      </w:r>
    </w:p>
  </w:footnote>
  <w:footnote w:type="continuationSeparator" w:id="0">
    <w:p w:rsidR="00D0603A" w:rsidRDefault="00D0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DC" w:rsidRDefault="0047553C">
    <w:pPr>
      <w:pStyle w:val="Header"/>
      <w:rPr>
        <w:b/>
        <w:sz w:val="22"/>
        <w:szCs w:val="22"/>
      </w:rPr>
    </w:pPr>
    <w:r>
      <w:rPr>
        <w:b/>
        <w:noProof/>
        <w:sz w:val="22"/>
        <w:szCs w:val="22"/>
      </w:rPr>
      <w:pict>
        <v:shapetype id="_x0000_t32" coordsize="21600,21600" o:spt="32" o:oned="t" path="m,l21600,21600e" filled="f">
          <v:path arrowok="t" fillok="f" o:connecttype="none"/>
          <o:lock v:ext="edit" shapetype="t"/>
        </v:shapetype>
        <v:shape id="AutoShape 1" o:spid="_x0000_s4098" type="#_x0000_t32" style="position:absolute;left:0;text-align:left;margin-left:-.05pt;margin-top:15.6pt;width:45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EoJgIAAEg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C2iLEIS&#10;dzCip6NTITNKfXt6bXPwKuXe+ALJWb7oZ0W+WiRV2WLZsOD8etEQGyLiuxB/sBqSHPoPioIPBvzQ&#10;q3NtOlQLrr/4QA8O/UDnMJzLbTjs7BCBj/OHh1k6hxkSsK3ms7knF+Pco/hYbax7z1SH/KaIrDOY&#10;N60rlZSgAmWGDPj0bN0QeA3wwVLtuBBBDEKifkzgLVYJTr0xHExzKIVBJ+zlFJ6RxZ2bUUdJA1jL&#10;MN2Oe4e5GPbAWkiPB7UBnXE36OXbKlltl9tlNslmi+0kS6pq8rQrs8lilz7Mq3dVWVbpd9+tNMtb&#10;TimTnt1Vu2n2d9oYb9Ggupt6b22I79FDo4Hs9R1IhzH7yQ4aOSh62RvfWj9xkGtwHq+Wvw+/noPX&#10;zx/A5gcAAAD//wMAUEsDBBQABgAIAAAAIQCZ/+ve3AAAAAcBAAAPAAAAZHJzL2Rvd25yZXYueG1s&#10;TI7NToNAFIX3Jr7D5Jq4awfQtJQyNMZE48KQtOp+ytwCytxBZgr07b2udHl+cs6X72bbiREH3zpS&#10;EC8jEEiVMy3VCt7fnhYpCB80Gd05QgUX9LArrq9ynRk30R7HQ6gFj5DPtIImhD6T0lcNWu2Xrkfi&#10;7OQGqwPLoZZm0BOP204mUbSSVrfED43u8bHB6utwtgq+aX35uJdj+lmWYfX88loTlpNStzfzwxZE&#10;wDn8leEXn9GhYKajO5PxolOwiLmo4C5OQHC8idINiCMbyRpkkcv//MUPAAAA//8DAFBLAQItABQA&#10;BgAIAAAAIQC2gziS/gAAAOEBAAATAAAAAAAAAAAAAAAAAAAAAABbQ29udGVudF9UeXBlc10ueG1s&#10;UEsBAi0AFAAGAAgAAAAhADj9If/WAAAAlAEAAAsAAAAAAAAAAAAAAAAALwEAAF9yZWxzLy5yZWxz&#10;UEsBAi0AFAAGAAgAAAAhAJsMMSgmAgAASAQAAA4AAAAAAAAAAAAAAAAALgIAAGRycy9lMm9Eb2Mu&#10;eG1sUEsBAi0AFAAGAAgAAAAhAJn/697cAAAABwEAAA8AAAAAAAAAAAAAAAAAgAQAAGRycy9kb3du&#10;cmV2LnhtbFBLBQYAAAAABAAEAPMAAACJBQAAAAA=&#10;"/>
      </w:pict>
    </w:r>
    <w:r>
      <w:rPr>
        <w:b/>
        <w:noProof/>
        <w:sz w:val="22"/>
        <w:szCs w:val="22"/>
      </w:rPr>
      <w:pict>
        <v:shape id="AutoShape 2" o:spid="_x0000_s4097" type="#_x0000_t32" style="position:absolute;left:0;text-align:left;margin-left:-.05pt;margin-top:16.35pt;width:454.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W6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s4eH9NkBs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E55Ev7bAAAABwEAAA8AAABkcnMvZG93bnJldi54bWxMjs1OwzAQ&#10;hO9IvIO1SFxQaycIaNJsqgqJA0faSlzdeJsE4nUUO03o02PEAY7zo5mv2My2E2cafOsYIVkqEMSV&#10;My3XCIf9y2IFwgfNRneOCeGLPGzK66tC58ZN/EbnXahFHGGfa4QmhD6X0lcNWe2XrieO2ckNVoco&#10;h1qaQU9x3HYyVepRWt1yfGh0T88NVZ+70SKQHx8Stc1sfXi9THfv6eVj6veItzfzdg0i0Bz+yvCD&#10;H9GhjExHN7LxokNYJLGIcJ8+gYhxplYZiOOvIctC/ucvvwEAAP//AwBQSwECLQAUAAYACAAAACEA&#10;toM4kv4AAADhAQAAEwAAAAAAAAAAAAAAAAAAAAAAW0NvbnRlbnRfVHlwZXNdLnhtbFBLAQItABQA&#10;BgAIAAAAIQA4/SH/1gAAAJQBAAALAAAAAAAAAAAAAAAAAC8BAABfcmVscy8ucmVsc1BLAQItABQA&#10;BgAIAAAAIQCQh3W6HwIAADsEAAAOAAAAAAAAAAAAAAAAAC4CAABkcnMvZTJvRG9jLnhtbFBLAQIt&#10;ABQABgAIAAAAIQBOeRL+2wAAAAcBAAAPAAAAAAAAAAAAAAAAAHkEAABkcnMvZG93bnJldi54bWxQ&#10;SwUGAAAAAAQABADzAAAAgQUAAAAA&#10;"/>
      </w:pict>
    </w:r>
    <w:r w:rsidR="001618DC">
      <w:rPr>
        <w:rFonts w:hint="eastAsia"/>
        <w:b/>
        <w:noProof/>
        <w:sz w:val="22"/>
        <w:szCs w:val="22"/>
      </w:rPr>
      <w:t xml:space="preserve">AmCham </w:t>
    </w:r>
    <w:r w:rsidR="001618DC">
      <w:rPr>
        <w:b/>
        <w:noProof/>
        <w:sz w:val="22"/>
        <w:szCs w:val="22"/>
      </w:rPr>
      <w:t xml:space="preserve">Shanghai </w:t>
    </w:r>
    <w:r w:rsidR="001618DC">
      <w:rPr>
        <w:rFonts w:hint="eastAsia"/>
        <w:b/>
        <w:noProof/>
        <w:sz w:val="22"/>
        <w:szCs w:val="22"/>
      </w:rPr>
      <w:t xml:space="preserve">CSR Awards </w:t>
    </w:r>
    <w:r w:rsidR="008D1558">
      <w:rPr>
        <w:rFonts w:hint="eastAsia"/>
        <w:b/>
        <w:noProof/>
        <w:sz w:val="22"/>
        <w:szCs w:val="22"/>
      </w:rPr>
      <w:t>Applicant</w:t>
    </w:r>
    <w:r w:rsidR="001618DC">
      <w:rPr>
        <w:rFonts w:hint="eastAsia"/>
        <w:b/>
        <w:noProof/>
        <w:sz w:val="22"/>
        <w:szCs w:val="22"/>
      </w:rPr>
      <w:t xml:space="preserve"> </w:t>
    </w:r>
    <w:r w:rsidR="008A0075">
      <w:rPr>
        <w:rFonts w:hint="eastAsia"/>
        <w:b/>
        <w:noProof/>
        <w:sz w:val="22"/>
        <w:szCs w:val="22"/>
      </w:rPr>
      <w:t>Guide</w:t>
    </w:r>
    <w:r w:rsidR="001618DC">
      <w:rPr>
        <w:rFonts w:hint="eastAsia"/>
        <w:b/>
        <w:noProof/>
        <w:sz w:val="22"/>
        <w:szCs w:val="22"/>
      </w:rPr>
      <w:t>book</w:t>
    </w:r>
    <w:r w:rsidR="001618DC" w:rsidRPr="00521901">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173"/>
    <w:multiLevelType w:val="hybridMultilevel"/>
    <w:tmpl w:val="0FD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2FA5"/>
    <w:multiLevelType w:val="hybridMultilevel"/>
    <w:tmpl w:val="1896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0036"/>
    <w:multiLevelType w:val="hybridMultilevel"/>
    <w:tmpl w:val="8E2C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D266C"/>
    <w:multiLevelType w:val="hybridMultilevel"/>
    <w:tmpl w:val="0C905C98"/>
    <w:lvl w:ilvl="0" w:tplc="04090001">
      <w:start w:val="1"/>
      <w:numFmt w:val="bullet"/>
      <w:lvlText w:val=""/>
      <w:lvlJc w:val="left"/>
      <w:pPr>
        <w:tabs>
          <w:tab w:val="num" w:pos="840"/>
        </w:tabs>
        <w:ind w:left="840" w:hanging="42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1A0553"/>
    <w:multiLevelType w:val="hybridMultilevel"/>
    <w:tmpl w:val="D72E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10309"/>
    <w:multiLevelType w:val="hybridMultilevel"/>
    <w:tmpl w:val="F80EF9BA"/>
    <w:lvl w:ilvl="0" w:tplc="12B64560">
      <w:start w:val="1"/>
      <w:numFmt w:val="decimal"/>
      <w:lvlText w:val="%1)"/>
      <w:lvlJc w:val="left"/>
      <w:pPr>
        <w:ind w:left="360" w:hanging="360"/>
      </w:pPr>
      <w:rPr>
        <w:rFonts w:hint="default"/>
        <w:b w:val="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176A29"/>
    <w:multiLevelType w:val="hybridMultilevel"/>
    <w:tmpl w:val="DCE8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36988"/>
    <w:multiLevelType w:val="hybridMultilevel"/>
    <w:tmpl w:val="83EC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A123F"/>
    <w:multiLevelType w:val="hybridMultilevel"/>
    <w:tmpl w:val="77324D92"/>
    <w:lvl w:ilvl="0" w:tplc="7130CFD8">
      <w:start w:val="1"/>
      <w:numFmt w:val="bullet"/>
      <w:pStyle w:val="TOC2"/>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FD3AA0"/>
    <w:multiLevelType w:val="hybridMultilevel"/>
    <w:tmpl w:val="EA067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A15F6"/>
    <w:multiLevelType w:val="hybridMultilevel"/>
    <w:tmpl w:val="667E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95D4F"/>
    <w:multiLevelType w:val="hybridMultilevel"/>
    <w:tmpl w:val="E190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24A6A"/>
    <w:multiLevelType w:val="hybridMultilevel"/>
    <w:tmpl w:val="2E66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91774"/>
    <w:multiLevelType w:val="hybridMultilevel"/>
    <w:tmpl w:val="A32A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F14B3"/>
    <w:multiLevelType w:val="hybridMultilevel"/>
    <w:tmpl w:val="9624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C5FD6"/>
    <w:multiLevelType w:val="hybridMultilevel"/>
    <w:tmpl w:val="55C026C6"/>
    <w:lvl w:ilvl="0" w:tplc="FE466676">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5F41082E"/>
    <w:multiLevelType w:val="hybridMultilevel"/>
    <w:tmpl w:val="C352A0B4"/>
    <w:lvl w:ilvl="0" w:tplc="722EDA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1E00A55"/>
    <w:multiLevelType w:val="hybridMultilevel"/>
    <w:tmpl w:val="9070A954"/>
    <w:lvl w:ilvl="0" w:tplc="04090001">
      <w:start w:val="1"/>
      <w:numFmt w:val="bullet"/>
      <w:lvlText w:val=""/>
      <w:lvlJc w:val="left"/>
      <w:pPr>
        <w:tabs>
          <w:tab w:val="num" w:pos="760"/>
        </w:tabs>
        <w:ind w:left="760" w:hanging="360"/>
      </w:pPr>
      <w:rPr>
        <w:rFonts w:ascii="Symbol" w:hAnsi="Symbol" w:hint="default"/>
      </w:rPr>
    </w:lvl>
    <w:lvl w:ilvl="1" w:tplc="04090019">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18" w15:restartNumberingAfterBreak="0">
    <w:nsid w:val="6ECD0DED"/>
    <w:multiLevelType w:val="hybridMultilevel"/>
    <w:tmpl w:val="B37044AE"/>
    <w:lvl w:ilvl="0" w:tplc="230E3640">
      <w:numFmt w:val="bullet"/>
      <w:lvlText w:val="□"/>
      <w:lvlJc w:val="left"/>
      <w:pPr>
        <w:ind w:left="360" w:hanging="360"/>
      </w:pPr>
      <w:rPr>
        <w:rFonts w:ascii="Arial" w:eastAsia="宋体" w:hAnsi="Arial" w:cs="Times New Roman" w:hint="default"/>
        <w:sz w:val="24"/>
        <w:szCs w:val="24"/>
      </w:rPr>
    </w:lvl>
    <w:lvl w:ilvl="1" w:tplc="04090003">
      <w:start w:val="1"/>
      <w:numFmt w:val="bullet"/>
      <w:lvlText w:val="o"/>
      <w:lvlJc w:val="left"/>
      <w:pPr>
        <w:ind w:left="880" w:hanging="360"/>
      </w:pPr>
      <w:rPr>
        <w:rFonts w:ascii="Courier New" w:hAnsi="Courier New" w:cs="Courier New" w:hint="default"/>
      </w:rPr>
    </w:lvl>
    <w:lvl w:ilvl="2" w:tplc="04090005">
      <w:start w:val="1"/>
      <w:numFmt w:val="bullet"/>
      <w:lvlText w:val=""/>
      <w:lvlJc w:val="left"/>
      <w:pPr>
        <w:ind w:left="1600" w:hanging="360"/>
      </w:pPr>
      <w:rPr>
        <w:rFonts w:ascii="Wingdings" w:hAnsi="Wingdings" w:hint="default"/>
      </w:rPr>
    </w:lvl>
    <w:lvl w:ilvl="3" w:tplc="04090001">
      <w:start w:val="1"/>
      <w:numFmt w:val="bullet"/>
      <w:lvlText w:val=""/>
      <w:lvlJc w:val="left"/>
      <w:pPr>
        <w:ind w:left="2320" w:hanging="360"/>
      </w:pPr>
      <w:rPr>
        <w:rFonts w:ascii="Symbol" w:hAnsi="Symbol" w:hint="default"/>
      </w:rPr>
    </w:lvl>
    <w:lvl w:ilvl="4" w:tplc="04090003">
      <w:start w:val="1"/>
      <w:numFmt w:val="bullet"/>
      <w:lvlText w:val="o"/>
      <w:lvlJc w:val="left"/>
      <w:pPr>
        <w:ind w:left="3040" w:hanging="360"/>
      </w:pPr>
      <w:rPr>
        <w:rFonts w:ascii="Courier New" w:hAnsi="Courier New" w:cs="Courier New" w:hint="default"/>
      </w:rPr>
    </w:lvl>
    <w:lvl w:ilvl="5" w:tplc="04090005">
      <w:start w:val="1"/>
      <w:numFmt w:val="bullet"/>
      <w:lvlText w:val=""/>
      <w:lvlJc w:val="left"/>
      <w:pPr>
        <w:ind w:left="3760" w:hanging="360"/>
      </w:pPr>
      <w:rPr>
        <w:rFonts w:ascii="Wingdings" w:hAnsi="Wingdings" w:hint="default"/>
      </w:rPr>
    </w:lvl>
    <w:lvl w:ilvl="6" w:tplc="04090001">
      <w:start w:val="1"/>
      <w:numFmt w:val="bullet"/>
      <w:lvlText w:val=""/>
      <w:lvlJc w:val="left"/>
      <w:pPr>
        <w:ind w:left="4480" w:hanging="360"/>
      </w:pPr>
      <w:rPr>
        <w:rFonts w:ascii="Symbol" w:hAnsi="Symbol" w:hint="default"/>
      </w:rPr>
    </w:lvl>
    <w:lvl w:ilvl="7" w:tplc="04090003">
      <w:start w:val="1"/>
      <w:numFmt w:val="bullet"/>
      <w:lvlText w:val="o"/>
      <w:lvlJc w:val="left"/>
      <w:pPr>
        <w:ind w:left="5200" w:hanging="360"/>
      </w:pPr>
      <w:rPr>
        <w:rFonts w:ascii="Courier New" w:hAnsi="Courier New" w:cs="Courier New" w:hint="default"/>
      </w:rPr>
    </w:lvl>
    <w:lvl w:ilvl="8" w:tplc="04090005">
      <w:start w:val="1"/>
      <w:numFmt w:val="bullet"/>
      <w:lvlText w:val=""/>
      <w:lvlJc w:val="left"/>
      <w:pPr>
        <w:ind w:left="5920" w:hanging="360"/>
      </w:pPr>
      <w:rPr>
        <w:rFonts w:ascii="Wingdings" w:hAnsi="Wingdings" w:hint="default"/>
      </w:rPr>
    </w:lvl>
  </w:abstractNum>
  <w:num w:numId="1">
    <w:abstractNumId w:val="16"/>
  </w:num>
  <w:num w:numId="2">
    <w:abstractNumId w:val="5"/>
  </w:num>
  <w:num w:numId="3">
    <w:abstractNumId w:val="6"/>
  </w:num>
  <w:num w:numId="4">
    <w:abstractNumId w:val="4"/>
  </w:num>
  <w:num w:numId="5">
    <w:abstractNumId w:val="17"/>
  </w:num>
  <w:num w:numId="6">
    <w:abstractNumId w:val="14"/>
  </w:num>
  <w:num w:numId="7">
    <w:abstractNumId w:val="1"/>
  </w:num>
  <w:num w:numId="8">
    <w:abstractNumId w:val="10"/>
  </w:num>
  <w:num w:numId="9">
    <w:abstractNumId w:val="11"/>
  </w:num>
  <w:num w:numId="10">
    <w:abstractNumId w:val="13"/>
  </w:num>
  <w:num w:numId="11">
    <w:abstractNumId w:val="12"/>
  </w:num>
  <w:num w:numId="12">
    <w:abstractNumId w:val="2"/>
  </w:num>
  <w:num w:numId="13">
    <w:abstractNumId w:val="7"/>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9"/>
  </w:num>
  <w:num w:numId="18">
    <w:abstractNumId w:val="6"/>
  </w:num>
  <w:num w:numId="19">
    <w:abstractNumId w:val="0"/>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9"/>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EE9"/>
    <w:rsid w:val="00000B5D"/>
    <w:rsid w:val="00005CDE"/>
    <w:rsid w:val="000140CF"/>
    <w:rsid w:val="00014143"/>
    <w:rsid w:val="00014A97"/>
    <w:rsid w:val="00020600"/>
    <w:rsid w:val="00024438"/>
    <w:rsid w:val="0002494A"/>
    <w:rsid w:val="000269E3"/>
    <w:rsid w:val="00027923"/>
    <w:rsid w:val="0003050F"/>
    <w:rsid w:val="000309D8"/>
    <w:rsid w:val="00030AC3"/>
    <w:rsid w:val="00030BE3"/>
    <w:rsid w:val="0003239F"/>
    <w:rsid w:val="00034E74"/>
    <w:rsid w:val="000359CD"/>
    <w:rsid w:val="00035CA2"/>
    <w:rsid w:val="0004130A"/>
    <w:rsid w:val="00045D9C"/>
    <w:rsid w:val="000545D8"/>
    <w:rsid w:val="000559C7"/>
    <w:rsid w:val="00055A30"/>
    <w:rsid w:val="00061DCF"/>
    <w:rsid w:val="0006321D"/>
    <w:rsid w:val="00063508"/>
    <w:rsid w:val="00064A35"/>
    <w:rsid w:val="00071126"/>
    <w:rsid w:val="00076639"/>
    <w:rsid w:val="0008211E"/>
    <w:rsid w:val="000855C7"/>
    <w:rsid w:val="00085875"/>
    <w:rsid w:val="00086FD7"/>
    <w:rsid w:val="00087E3F"/>
    <w:rsid w:val="000912C6"/>
    <w:rsid w:val="00091A96"/>
    <w:rsid w:val="0009462C"/>
    <w:rsid w:val="000A2A8E"/>
    <w:rsid w:val="000B1046"/>
    <w:rsid w:val="000B2490"/>
    <w:rsid w:val="000B2BFD"/>
    <w:rsid w:val="000B30ED"/>
    <w:rsid w:val="000B4E51"/>
    <w:rsid w:val="000C1529"/>
    <w:rsid w:val="000C3189"/>
    <w:rsid w:val="000C63B2"/>
    <w:rsid w:val="000D0341"/>
    <w:rsid w:val="000D1956"/>
    <w:rsid w:val="000D308F"/>
    <w:rsid w:val="000D35FE"/>
    <w:rsid w:val="000D43AD"/>
    <w:rsid w:val="000D5D1D"/>
    <w:rsid w:val="000D7E36"/>
    <w:rsid w:val="000E0EA8"/>
    <w:rsid w:val="000E6E0F"/>
    <w:rsid w:val="000F3E11"/>
    <w:rsid w:val="000F6710"/>
    <w:rsid w:val="000F7285"/>
    <w:rsid w:val="000F7837"/>
    <w:rsid w:val="001006E9"/>
    <w:rsid w:val="001058CE"/>
    <w:rsid w:val="001058FD"/>
    <w:rsid w:val="00111242"/>
    <w:rsid w:val="0011368C"/>
    <w:rsid w:val="00127394"/>
    <w:rsid w:val="001303D2"/>
    <w:rsid w:val="00133679"/>
    <w:rsid w:val="00137AD0"/>
    <w:rsid w:val="00141A3D"/>
    <w:rsid w:val="001476C3"/>
    <w:rsid w:val="00160386"/>
    <w:rsid w:val="0016150A"/>
    <w:rsid w:val="001618DC"/>
    <w:rsid w:val="00163F72"/>
    <w:rsid w:val="0016581C"/>
    <w:rsid w:val="00171609"/>
    <w:rsid w:val="00174309"/>
    <w:rsid w:val="0017567E"/>
    <w:rsid w:val="00176C48"/>
    <w:rsid w:val="00177649"/>
    <w:rsid w:val="00177A23"/>
    <w:rsid w:val="00185387"/>
    <w:rsid w:val="001946B4"/>
    <w:rsid w:val="00196322"/>
    <w:rsid w:val="00197F6F"/>
    <w:rsid w:val="001A1751"/>
    <w:rsid w:val="001A1B6B"/>
    <w:rsid w:val="001A1ED1"/>
    <w:rsid w:val="001A302F"/>
    <w:rsid w:val="001A58CA"/>
    <w:rsid w:val="001B6313"/>
    <w:rsid w:val="001C5B86"/>
    <w:rsid w:val="001C6EED"/>
    <w:rsid w:val="001C6F71"/>
    <w:rsid w:val="001D0BCB"/>
    <w:rsid w:val="001D0EEB"/>
    <w:rsid w:val="001E1A7D"/>
    <w:rsid w:val="001E3108"/>
    <w:rsid w:val="001E6139"/>
    <w:rsid w:val="001E6361"/>
    <w:rsid w:val="001F42B1"/>
    <w:rsid w:val="001F5857"/>
    <w:rsid w:val="002153DD"/>
    <w:rsid w:val="0021772E"/>
    <w:rsid w:val="00224B28"/>
    <w:rsid w:val="00232B9D"/>
    <w:rsid w:val="00235748"/>
    <w:rsid w:val="002366B5"/>
    <w:rsid w:val="00236F73"/>
    <w:rsid w:val="00240FB3"/>
    <w:rsid w:val="00244ABC"/>
    <w:rsid w:val="00246D9D"/>
    <w:rsid w:val="002476DC"/>
    <w:rsid w:val="00250463"/>
    <w:rsid w:val="00260E60"/>
    <w:rsid w:val="002667C0"/>
    <w:rsid w:val="00276BA1"/>
    <w:rsid w:val="002825C2"/>
    <w:rsid w:val="002838C9"/>
    <w:rsid w:val="0028480D"/>
    <w:rsid w:val="00291798"/>
    <w:rsid w:val="00293350"/>
    <w:rsid w:val="00293F87"/>
    <w:rsid w:val="00295D90"/>
    <w:rsid w:val="002A263F"/>
    <w:rsid w:val="002B055F"/>
    <w:rsid w:val="002B0644"/>
    <w:rsid w:val="002B1421"/>
    <w:rsid w:val="002B1FFF"/>
    <w:rsid w:val="002B28ED"/>
    <w:rsid w:val="002B3403"/>
    <w:rsid w:val="002B482D"/>
    <w:rsid w:val="002B6358"/>
    <w:rsid w:val="002C3E67"/>
    <w:rsid w:val="002C626D"/>
    <w:rsid w:val="002C7111"/>
    <w:rsid w:val="002C7C67"/>
    <w:rsid w:val="002D315E"/>
    <w:rsid w:val="002D7D14"/>
    <w:rsid w:val="002E2412"/>
    <w:rsid w:val="002E3A25"/>
    <w:rsid w:val="002F5A1F"/>
    <w:rsid w:val="003015A0"/>
    <w:rsid w:val="00301A80"/>
    <w:rsid w:val="0030717B"/>
    <w:rsid w:val="00311464"/>
    <w:rsid w:val="00312256"/>
    <w:rsid w:val="0032002F"/>
    <w:rsid w:val="00322104"/>
    <w:rsid w:val="00323ECE"/>
    <w:rsid w:val="00330AEC"/>
    <w:rsid w:val="00330DB8"/>
    <w:rsid w:val="00331F3F"/>
    <w:rsid w:val="003346BF"/>
    <w:rsid w:val="003348DC"/>
    <w:rsid w:val="00334A13"/>
    <w:rsid w:val="00336225"/>
    <w:rsid w:val="003369F0"/>
    <w:rsid w:val="0033732D"/>
    <w:rsid w:val="003427AB"/>
    <w:rsid w:val="00344FEC"/>
    <w:rsid w:val="00347C6B"/>
    <w:rsid w:val="00356363"/>
    <w:rsid w:val="0036514B"/>
    <w:rsid w:val="00372070"/>
    <w:rsid w:val="0037230C"/>
    <w:rsid w:val="00376341"/>
    <w:rsid w:val="00376D79"/>
    <w:rsid w:val="00380264"/>
    <w:rsid w:val="003813CC"/>
    <w:rsid w:val="00381926"/>
    <w:rsid w:val="0038232F"/>
    <w:rsid w:val="00383FCB"/>
    <w:rsid w:val="0038549C"/>
    <w:rsid w:val="003903DE"/>
    <w:rsid w:val="00390BFE"/>
    <w:rsid w:val="00394AB4"/>
    <w:rsid w:val="00395F8D"/>
    <w:rsid w:val="0039690A"/>
    <w:rsid w:val="003B0A0B"/>
    <w:rsid w:val="003B50D9"/>
    <w:rsid w:val="003B6729"/>
    <w:rsid w:val="003C113E"/>
    <w:rsid w:val="003C76FE"/>
    <w:rsid w:val="003D122D"/>
    <w:rsid w:val="003D1DC6"/>
    <w:rsid w:val="003D2A35"/>
    <w:rsid w:val="003D45E9"/>
    <w:rsid w:val="003D4E07"/>
    <w:rsid w:val="003D7AF2"/>
    <w:rsid w:val="003F0C99"/>
    <w:rsid w:val="003F10DB"/>
    <w:rsid w:val="003F49B9"/>
    <w:rsid w:val="003F5065"/>
    <w:rsid w:val="003F5969"/>
    <w:rsid w:val="003F7FAC"/>
    <w:rsid w:val="0040028B"/>
    <w:rsid w:val="004012A4"/>
    <w:rsid w:val="00404D0C"/>
    <w:rsid w:val="004151C1"/>
    <w:rsid w:val="004152D8"/>
    <w:rsid w:val="00416CCE"/>
    <w:rsid w:val="00417900"/>
    <w:rsid w:val="00420D84"/>
    <w:rsid w:val="00421678"/>
    <w:rsid w:val="00421EB4"/>
    <w:rsid w:val="00422ABF"/>
    <w:rsid w:val="004235BD"/>
    <w:rsid w:val="00424A2C"/>
    <w:rsid w:val="00426267"/>
    <w:rsid w:val="004320AC"/>
    <w:rsid w:val="00432567"/>
    <w:rsid w:val="00433636"/>
    <w:rsid w:val="00434BE3"/>
    <w:rsid w:val="004423CA"/>
    <w:rsid w:val="00446224"/>
    <w:rsid w:val="00446CEE"/>
    <w:rsid w:val="0044716A"/>
    <w:rsid w:val="00447375"/>
    <w:rsid w:val="00451FC0"/>
    <w:rsid w:val="004526E5"/>
    <w:rsid w:val="00452A2F"/>
    <w:rsid w:val="00460DB1"/>
    <w:rsid w:val="004611CB"/>
    <w:rsid w:val="00463524"/>
    <w:rsid w:val="00467137"/>
    <w:rsid w:val="00471357"/>
    <w:rsid w:val="0047228E"/>
    <w:rsid w:val="00473414"/>
    <w:rsid w:val="0047553C"/>
    <w:rsid w:val="0047742C"/>
    <w:rsid w:val="00477DB3"/>
    <w:rsid w:val="00484FBA"/>
    <w:rsid w:val="0048606A"/>
    <w:rsid w:val="0049144F"/>
    <w:rsid w:val="0049269C"/>
    <w:rsid w:val="004A3A86"/>
    <w:rsid w:val="004B079D"/>
    <w:rsid w:val="004B3570"/>
    <w:rsid w:val="004B3B6D"/>
    <w:rsid w:val="004C5435"/>
    <w:rsid w:val="004C639C"/>
    <w:rsid w:val="004D2976"/>
    <w:rsid w:val="004D2F99"/>
    <w:rsid w:val="004D4943"/>
    <w:rsid w:val="004D5386"/>
    <w:rsid w:val="004D602A"/>
    <w:rsid w:val="004D7823"/>
    <w:rsid w:val="004E1130"/>
    <w:rsid w:val="004E7098"/>
    <w:rsid w:val="004E74D4"/>
    <w:rsid w:val="004F032D"/>
    <w:rsid w:val="004F074D"/>
    <w:rsid w:val="004F32E8"/>
    <w:rsid w:val="004F7147"/>
    <w:rsid w:val="005009D7"/>
    <w:rsid w:val="00501BDF"/>
    <w:rsid w:val="00502104"/>
    <w:rsid w:val="00502A93"/>
    <w:rsid w:val="00511DEC"/>
    <w:rsid w:val="00515931"/>
    <w:rsid w:val="00515B2C"/>
    <w:rsid w:val="00515D7F"/>
    <w:rsid w:val="0052105D"/>
    <w:rsid w:val="00521901"/>
    <w:rsid w:val="0052301F"/>
    <w:rsid w:val="00525FCC"/>
    <w:rsid w:val="00526B8B"/>
    <w:rsid w:val="00527730"/>
    <w:rsid w:val="0053123B"/>
    <w:rsid w:val="005319B2"/>
    <w:rsid w:val="00533A46"/>
    <w:rsid w:val="00537F26"/>
    <w:rsid w:val="00540A06"/>
    <w:rsid w:val="00541636"/>
    <w:rsid w:val="005425CD"/>
    <w:rsid w:val="00542DEF"/>
    <w:rsid w:val="0054476E"/>
    <w:rsid w:val="00545182"/>
    <w:rsid w:val="0054597F"/>
    <w:rsid w:val="00554856"/>
    <w:rsid w:val="00555364"/>
    <w:rsid w:val="00567174"/>
    <w:rsid w:val="00567D7B"/>
    <w:rsid w:val="005751F5"/>
    <w:rsid w:val="00576C13"/>
    <w:rsid w:val="00577AE5"/>
    <w:rsid w:val="005807A5"/>
    <w:rsid w:val="005839FF"/>
    <w:rsid w:val="00585AB5"/>
    <w:rsid w:val="00585D8B"/>
    <w:rsid w:val="00586113"/>
    <w:rsid w:val="0058691B"/>
    <w:rsid w:val="00586B28"/>
    <w:rsid w:val="00586EA3"/>
    <w:rsid w:val="005947F3"/>
    <w:rsid w:val="00597424"/>
    <w:rsid w:val="005977A9"/>
    <w:rsid w:val="005A01CF"/>
    <w:rsid w:val="005A0A7B"/>
    <w:rsid w:val="005A17E2"/>
    <w:rsid w:val="005A2541"/>
    <w:rsid w:val="005A4807"/>
    <w:rsid w:val="005A684A"/>
    <w:rsid w:val="005B2C75"/>
    <w:rsid w:val="005C5F39"/>
    <w:rsid w:val="005D0EE7"/>
    <w:rsid w:val="005D292C"/>
    <w:rsid w:val="005D47F9"/>
    <w:rsid w:val="005D533D"/>
    <w:rsid w:val="005E0251"/>
    <w:rsid w:val="005F018E"/>
    <w:rsid w:val="005F2138"/>
    <w:rsid w:val="005F47BC"/>
    <w:rsid w:val="005F695C"/>
    <w:rsid w:val="00605278"/>
    <w:rsid w:val="00606F46"/>
    <w:rsid w:val="00607F2F"/>
    <w:rsid w:val="00616E35"/>
    <w:rsid w:val="0062258B"/>
    <w:rsid w:val="006231EF"/>
    <w:rsid w:val="00624B2C"/>
    <w:rsid w:val="00625350"/>
    <w:rsid w:val="00625849"/>
    <w:rsid w:val="00625A99"/>
    <w:rsid w:val="00626A84"/>
    <w:rsid w:val="00627696"/>
    <w:rsid w:val="006327DC"/>
    <w:rsid w:val="00632D55"/>
    <w:rsid w:val="00635378"/>
    <w:rsid w:val="006406C9"/>
    <w:rsid w:val="00644717"/>
    <w:rsid w:val="00645A8E"/>
    <w:rsid w:val="00646899"/>
    <w:rsid w:val="00647DD1"/>
    <w:rsid w:val="006502B2"/>
    <w:rsid w:val="00652099"/>
    <w:rsid w:val="006550EF"/>
    <w:rsid w:val="00655467"/>
    <w:rsid w:val="00657D67"/>
    <w:rsid w:val="00661687"/>
    <w:rsid w:val="00663372"/>
    <w:rsid w:val="0066540B"/>
    <w:rsid w:val="00665F90"/>
    <w:rsid w:val="006701BE"/>
    <w:rsid w:val="0067031B"/>
    <w:rsid w:val="00673576"/>
    <w:rsid w:val="006827D7"/>
    <w:rsid w:val="006848E4"/>
    <w:rsid w:val="0069025F"/>
    <w:rsid w:val="006959DB"/>
    <w:rsid w:val="0069755F"/>
    <w:rsid w:val="006A1C23"/>
    <w:rsid w:val="006A7640"/>
    <w:rsid w:val="006C5813"/>
    <w:rsid w:val="006C6A97"/>
    <w:rsid w:val="006C7E83"/>
    <w:rsid w:val="006D2B39"/>
    <w:rsid w:val="006D5194"/>
    <w:rsid w:val="006E613C"/>
    <w:rsid w:val="006F2E0C"/>
    <w:rsid w:val="006F3CEC"/>
    <w:rsid w:val="006F4BAF"/>
    <w:rsid w:val="00706F07"/>
    <w:rsid w:val="00711C13"/>
    <w:rsid w:val="00712210"/>
    <w:rsid w:val="00713D95"/>
    <w:rsid w:val="00715C2C"/>
    <w:rsid w:val="007171C7"/>
    <w:rsid w:val="00717D82"/>
    <w:rsid w:val="00720413"/>
    <w:rsid w:val="007207AF"/>
    <w:rsid w:val="00720C4A"/>
    <w:rsid w:val="00722A8E"/>
    <w:rsid w:val="007231FA"/>
    <w:rsid w:val="00723A80"/>
    <w:rsid w:val="007256F0"/>
    <w:rsid w:val="00725B85"/>
    <w:rsid w:val="007260B5"/>
    <w:rsid w:val="007354E5"/>
    <w:rsid w:val="00736BD0"/>
    <w:rsid w:val="00745A68"/>
    <w:rsid w:val="0074661B"/>
    <w:rsid w:val="00756CCC"/>
    <w:rsid w:val="00765345"/>
    <w:rsid w:val="00770076"/>
    <w:rsid w:val="007737E9"/>
    <w:rsid w:val="00777E9C"/>
    <w:rsid w:val="00780EBB"/>
    <w:rsid w:val="0078103C"/>
    <w:rsid w:val="00785515"/>
    <w:rsid w:val="00786105"/>
    <w:rsid w:val="00786460"/>
    <w:rsid w:val="00791CE3"/>
    <w:rsid w:val="00794FFD"/>
    <w:rsid w:val="00796683"/>
    <w:rsid w:val="00796685"/>
    <w:rsid w:val="00797466"/>
    <w:rsid w:val="007A07F1"/>
    <w:rsid w:val="007A327A"/>
    <w:rsid w:val="007A4864"/>
    <w:rsid w:val="007A5C1E"/>
    <w:rsid w:val="007A6DEB"/>
    <w:rsid w:val="007B0266"/>
    <w:rsid w:val="007B1915"/>
    <w:rsid w:val="007B501C"/>
    <w:rsid w:val="007B5293"/>
    <w:rsid w:val="007B5C90"/>
    <w:rsid w:val="007C091C"/>
    <w:rsid w:val="007C2C93"/>
    <w:rsid w:val="007C3FA6"/>
    <w:rsid w:val="007D0063"/>
    <w:rsid w:val="007D5B26"/>
    <w:rsid w:val="007E04BE"/>
    <w:rsid w:val="007E67E8"/>
    <w:rsid w:val="0080030D"/>
    <w:rsid w:val="008107EB"/>
    <w:rsid w:val="00810D4A"/>
    <w:rsid w:val="00811421"/>
    <w:rsid w:val="0081390C"/>
    <w:rsid w:val="00815BB2"/>
    <w:rsid w:val="00822AD8"/>
    <w:rsid w:val="0082306B"/>
    <w:rsid w:val="0082475A"/>
    <w:rsid w:val="0082539E"/>
    <w:rsid w:val="0082743D"/>
    <w:rsid w:val="00830E56"/>
    <w:rsid w:val="008319E4"/>
    <w:rsid w:val="00835A96"/>
    <w:rsid w:val="008409E0"/>
    <w:rsid w:val="008503E6"/>
    <w:rsid w:val="00851BAA"/>
    <w:rsid w:val="00854A2F"/>
    <w:rsid w:val="00855DD9"/>
    <w:rsid w:val="00856B5C"/>
    <w:rsid w:val="0086209F"/>
    <w:rsid w:val="00866A7E"/>
    <w:rsid w:val="008711BC"/>
    <w:rsid w:val="00873522"/>
    <w:rsid w:val="00873987"/>
    <w:rsid w:val="00877630"/>
    <w:rsid w:val="00880007"/>
    <w:rsid w:val="00880E47"/>
    <w:rsid w:val="0088659B"/>
    <w:rsid w:val="00891637"/>
    <w:rsid w:val="008917D4"/>
    <w:rsid w:val="00891A8B"/>
    <w:rsid w:val="00892CF4"/>
    <w:rsid w:val="00893CDF"/>
    <w:rsid w:val="008974EE"/>
    <w:rsid w:val="008A0075"/>
    <w:rsid w:val="008A0737"/>
    <w:rsid w:val="008A5CEA"/>
    <w:rsid w:val="008A68AF"/>
    <w:rsid w:val="008B1166"/>
    <w:rsid w:val="008B2775"/>
    <w:rsid w:val="008B2AA8"/>
    <w:rsid w:val="008B3C72"/>
    <w:rsid w:val="008B6DE2"/>
    <w:rsid w:val="008C4685"/>
    <w:rsid w:val="008C4A2E"/>
    <w:rsid w:val="008D045E"/>
    <w:rsid w:val="008D0A1B"/>
    <w:rsid w:val="008D1558"/>
    <w:rsid w:val="008D2D52"/>
    <w:rsid w:val="008E3034"/>
    <w:rsid w:val="008E6503"/>
    <w:rsid w:val="008E6B02"/>
    <w:rsid w:val="008F0039"/>
    <w:rsid w:val="008F23FA"/>
    <w:rsid w:val="008F2DF0"/>
    <w:rsid w:val="008F4060"/>
    <w:rsid w:val="008F4C64"/>
    <w:rsid w:val="008F53BE"/>
    <w:rsid w:val="008F5FF3"/>
    <w:rsid w:val="008F7FF7"/>
    <w:rsid w:val="00900032"/>
    <w:rsid w:val="00900CAC"/>
    <w:rsid w:val="00904B81"/>
    <w:rsid w:val="00905FAC"/>
    <w:rsid w:val="009064BC"/>
    <w:rsid w:val="0091220A"/>
    <w:rsid w:val="00912310"/>
    <w:rsid w:val="00914E4D"/>
    <w:rsid w:val="00923ED4"/>
    <w:rsid w:val="0092525C"/>
    <w:rsid w:val="00925430"/>
    <w:rsid w:val="0093028D"/>
    <w:rsid w:val="00931B20"/>
    <w:rsid w:val="009375B2"/>
    <w:rsid w:val="00942A9A"/>
    <w:rsid w:val="009437C6"/>
    <w:rsid w:val="009556B3"/>
    <w:rsid w:val="00956FDE"/>
    <w:rsid w:val="0096022C"/>
    <w:rsid w:val="00961DB7"/>
    <w:rsid w:val="00962B94"/>
    <w:rsid w:val="009651D1"/>
    <w:rsid w:val="00965BC8"/>
    <w:rsid w:val="00970125"/>
    <w:rsid w:val="00970B51"/>
    <w:rsid w:val="00970BC5"/>
    <w:rsid w:val="00971446"/>
    <w:rsid w:val="00972E76"/>
    <w:rsid w:val="00973B0A"/>
    <w:rsid w:val="009763FC"/>
    <w:rsid w:val="00982436"/>
    <w:rsid w:val="0098471F"/>
    <w:rsid w:val="00994155"/>
    <w:rsid w:val="009A0549"/>
    <w:rsid w:val="009A395B"/>
    <w:rsid w:val="009B0405"/>
    <w:rsid w:val="009B161F"/>
    <w:rsid w:val="009B3DAB"/>
    <w:rsid w:val="009B6052"/>
    <w:rsid w:val="009C08B6"/>
    <w:rsid w:val="009C0A07"/>
    <w:rsid w:val="009D4854"/>
    <w:rsid w:val="009D561A"/>
    <w:rsid w:val="009D6BFE"/>
    <w:rsid w:val="009E51A6"/>
    <w:rsid w:val="009E6E20"/>
    <w:rsid w:val="009F04BF"/>
    <w:rsid w:val="009F43E7"/>
    <w:rsid w:val="00A13933"/>
    <w:rsid w:val="00A21333"/>
    <w:rsid w:val="00A216DD"/>
    <w:rsid w:val="00A23160"/>
    <w:rsid w:val="00A276D6"/>
    <w:rsid w:val="00A34809"/>
    <w:rsid w:val="00A35924"/>
    <w:rsid w:val="00A4272E"/>
    <w:rsid w:val="00A6096B"/>
    <w:rsid w:val="00A62B93"/>
    <w:rsid w:val="00A63220"/>
    <w:rsid w:val="00A63B12"/>
    <w:rsid w:val="00A70688"/>
    <w:rsid w:val="00A751DC"/>
    <w:rsid w:val="00A75E71"/>
    <w:rsid w:val="00A77481"/>
    <w:rsid w:val="00A84CAD"/>
    <w:rsid w:val="00A91690"/>
    <w:rsid w:val="00A920EA"/>
    <w:rsid w:val="00A943A4"/>
    <w:rsid w:val="00A95820"/>
    <w:rsid w:val="00AA085C"/>
    <w:rsid w:val="00AA1C20"/>
    <w:rsid w:val="00AA25E5"/>
    <w:rsid w:val="00AA5196"/>
    <w:rsid w:val="00AC048E"/>
    <w:rsid w:val="00AD09B4"/>
    <w:rsid w:val="00AD2B0A"/>
    <w:rsid w:val="00AD4F6E"/>
    <w:rsid w:val="00AE0769"/>
    <w:rsid w:val="00AE1E66"/>
    <w:rsid w:val="00AE245F"/>
    <w:rsid w:val="00AE2BF3"/>
    <w:rsid w:val="00AE4D13"/>
    <w:rsid w:val="00AE7BFC"/>
    <w:rsid w:val="00AF4E3E"/>
    <w:rsid w:val="00B03A4B"/>
    <w:rsid w:val="00B0591E"/>
    <w:rsid w:val="00B065B5"/>
    <w:rsid w:val="00B119F4"/>
    <w:rsid w:val="00B1557F"/>
    <w:rsid w:val="00B15815"/>
    <w:rsid w:val="00B22CC6"/>
    <w:rsid w:val="00B234AB"/>
    <w:rsid w:val="00B34812"/>
    <w:rsid w:val="00B348E7"/>
    <w:rsid w:val="00B35768"/>
    <w:rsid w:val="00B3701A"/>
    <w:rsid w:val="00B410FC"/>
    <w:rsid w:val="00B43581"/>
    <w:rsid w:val="00B46F45"/>
    <w:rsid w:val="00B4795A"/>
    <w:rsid w:val="00B5015D"/>
    <w:rsid w:val="00B6792C"/>
    <w:rsid w:val="00B7070C"/>
    <w:rsid w:val="00B7229F"/>
    <w:rsid w:val="00B7373D"/>
    <w:rsid w:val="00B81A1F"/>
    <w:rsid w:val="00B85944"/>
    <w:rsid w:val="00B862CD"/>
    <w:rsid w:val="00B86C73"/>
    <w:rsid w:val="00B876DB"/>
    <w:rsid w:val="00B92346"/>
    <w:rsid w:val="00B9296D"/>
    <w:rsid w:val="00B92EE9"/>
    <w:rsid w:val="00B94188"/>
    <w:rsid w:val="00B95597"/>
    <w:rsid w:val="00BA331F"/>
    <w:rsid w:val="00BA4D55"/>
    <w:rsid w:val="00BA7BB9"/>
    <w:rsid w:val="00BB397B"/>
    <w:rsid w:val="00BB5317"/>
    <w:rsid w:val="00BB7190"/>
    <w:rsid w:val="00BB7439"/>
    <w:rsid w:val="00BC15E4"/>
    <w:rsid w:val="00BD0C6C"/>
    <w:rsid w:val="00BD3052"/>
    <w:rsid w:val="00BD4111"/>
    <w:rsid w:val="00BD66B6"/>
    <w:rsid w:val="00BD6F3D"/>
    <w:rsid w:val="00BD7675"/>
    <w:rsid w:val="00BE038D"/>
    <w:rsid w:val="00BE24D1"/>
    <w:rsid w:val="00BE435F"/>
    <w:rsid w:val="00BF0388"/>
    <w:rsid w:val="00BF2AE2"/>
    <w:rsid w:val="00C0140D"/>
    <w:rsid w:val="00C01713"/>
    <w:rsid w:val="00C03D7E"/>
    <w:rsid w:val="00C07250"/>
    <w:rsid w:val="00C076EF"/>
    <w:rsid w:val="00C07A76"/>
    <w:rsid w:val="00C107C9"/>
    <w:rsid w:val="00C1116C"/>
    <w:rsid w:val="00C12C62"/>
    <w:rsid w:val="00C13DCF"/>
    <w:rsid w:val="00C14E1B"/>
    <w:rsid w:val="00C17915"/>
    <w:rsid w:val="00C219D2"/>
    <w:rsid w:val="00C21E08"/>
    <w:rsid w:val="00C23014"/>
    <w:rsid w:val="00C248E1"/>
    <w:rsid w:val="00C249D3"/>
    <w:rsid w:val="00C27E6C"/>
    <w:rsid w:val="00C34F2E"/>
    <w:rsid w:val="00C35EDB"/>
    <w:rsid w:val="00C37E25"/>
    <w:rsid w:val="00C435BB"/>
    <w:rsid w:val="00C45467"/>
    <w:rsid w:val="00C45505"/>
    <w:rsid w:val="00C462B1"/>
    <w:rsid w:val="00C501CB"/>
    <w:rsid w:val="00C50662"/>
    <w:rsid w:val="00C5184F"/>
    <w:rsid w:val="00C52800"/>
    <w:rsid w:val="00C54F09"/>
    <w:rsid w:val="00C5741F"/>
    <w:rsid w:val="00C626CB"/>
    <w:rsid w:val="00C64448"/>
    <w:rsid w:val="00C66580"/>
    <w:rsid w:val="00C73D7A"/>
    <w:rsid w:val="00C75F31"/>
    <w:rsid w:val="00C77093"/>
    <w:rsid w:val="00C8083F"/>
    <w:rsid w:val="00C82B0E"/>
    <w:rsid w:val="00C8332C"/>
    <w:rsid w:val="00C84C96"/>
    <w:rsid w:val="00C87362"/>
    <w:rsid w:val="00C900DB"/>
    <w:rsid w:val="00C92127"/>
    <w:rsid w:val="00C92C93"/>
    <w:rsid w:val="00C94582"/>
    <w:rsid w:val="00C95344"/>
    <w:rsid w:val="00C97FBD"/>
    <w:rsid w:val="00CA5DEA"/>
    <w:rsid w:val="00CB3A49"/>
    <w:rsid w:val="00CB6BBD"/>
    <w:rsid w:val="00CC1B56"/>
    <w:rsid w:val="00CC2359"/>
    <w:rsid w:val="00CC3E8C"/>
    <w:rsid w:val="00CD7162"/>
    <w:rsid w:val="00CE06BA"/>
    <w:rsid w:val="00CE1B1E"/>
    <w:rsid w:val="00CF711A"/>
    <w:rsid w:val="00D0267D"/>
    <w:rsid w:val="00D043D9"/>
    <w:rsid w:val="00D0441C"/>
    <w:rsid w:val="00D0603A"/>
    <w:rsid w:val="00D10FCB"/>
    <w:rsid w:val="00D146CB"/>
    <w:rsid w:val="00D15E70"/>
    <w:rsid w:val="00D16CF0"/>
    <w:rsid w:val="00D225C0"/>
    <w:rsid w:val="00D22B6E"/>
    <w:rsid w:val="00D22E18"/>
    <w:rsid w:val="00D230A4"/>
    <w:rsid w:val="00D25A72"/>
    <w:rsid w:val="00D2603B"/>
    <w:rsid w:val="00D26E51"/>
    <w:rsid w:val="00D26FDD"/>
    <w:rsid w:val="00D3191D"/>
    <w:rsid w:val="00D32AB8"/>
    <w:rsid w:val="00D32B83"/>
    <w:rsid w:val="00D360CF"/>
    <w:rsid w:val="00D37CD5"/>
    <w:rsid w:val="00D40BD4"/>
    <w:rsid w:val="00D42354"/>
    <w:rsid w:val="00D51111"/>
    <w:rsid w:val="00D52C23"/>
    <w:rsid w:val="00D52C43"/>
    <w:rsid w:val="00D551AA"/>
    <w:rsid w:val="00D61FBF"/>
    <w:rsid w:val="00D64AE9"/>
    <w:rsid w:val="00D7172D"/>
    <w:rsid w:val="00D73AF8"/>
    <w:rsid w:val="00D7591E"/>
    <w:rsid w:val="00D866B8"/>
    <w:rsid w:val="00D91B08"/>
    <w:rsid w:val="00D942A6"/>
    <w:rsid w:val="00D94F15"/>
    <w:rsid w:val="00D95B54"/>
    <w:rsid w:val="00D960BF"/>
    <w:rsid w:val="00D96241"/>
    <w:rsid w:val="00DA4A3B"/>
    <w:rsid w:val="00DB1298"/>
    <w:rsid w:val="00DB25D2"/>
    <w:rsid w:val="00DC0DBA"/>
    <w:rsid w:val="00DC0FB2"/>
    <w:rsid w:val="00DC27BB"/>
    <w:rsid w:val="00DC33B6"/>
    <w:rsid w:val="00DD1967"/>
    <w:rsid w:val="00DD2EC3"/>
    <w:rsid w:val="00DE5B34"/>
    <w:rsid w:val="00DE6BFE"/>
    <w:rsid w:val="00DF2CBC"/>
    <w:rsid w:val="00DF305D"/>
    <w:rsid w:val="00DF72B1"/>
    <w:rsid w:val="00E06965"/>
    <w:rsid w:val="00E14B73"/>
    <w:rsid w:val="00E17953"/>
    <w:rsid w:val="00E222A5"/>
    <w:rsid w:val="00E23D0A"/>
    <w:rsid w:val="00E24102"/>
    <w:rsid w:val="00E24464"/>
    <w:rsid w:val="00E302CC"/>
    <w:rsid w:val="00E325A2"/>
    <w:rsid w:val="00E40EC7"/>
    <w:rsid w:val="00E4129F"/>
    <w:rsid w:val="00E4284F"/>
    <w:rsid w:val="00E44687"/>
    <w:rsid w:val="00E46F27"/>
    <w:rsid w:val="00E51F8B"/>
    <w:rsid w:val="00E60DEA"/>
    <w:rsid w:val="00E631EC"/>
    <w:rsid w:val="00E70A92"/>
    <w:rsid w:val="00E71506"/>
    <w:rsid w:val="00E71AD8"/>
    <w:rsid w:val="00E73EBD"/>
    <w:rsid w:val="00E7494D"/>
    <w:rsid w:val="00E92E20"/>
    <w:rsid w:val="00E9699D"/>
    <w:rsid w:val="00EA1510"/>
    <w:rsid w:val="00EA19EA"/>
    <w:rsid w:val="00EA34C5"/>
    <w:rsid w:val="00EA6408"/>
    <w:rsid w:val="00EB395D"/>
    <w:rsid w:val="00EC064D"/>
    <w:rsid w:val="00EC0DB1"/>
    <w:rsid w:val="00EC293A"/>
    <w:rsid w:val="00EC419C"/>
    <w:rsid w:val="00EC71EA"/>
    <w:rsid w:val="00ED2691"/>
    <w:rsid w:val="00ED2C44"/>
    <w:rsid w:val="00ED5C0F"/>
    <w:rsid w:val="00ED79B8"/>
    <w:rsid w:val="00EE39BC"/>
    <w:rsid w:val="00EE44EE"/>
    <w:rsid w:val="00EE4726"/>
    <w:rsid w:val="00EE502D"/>
    <w:rsid w:val="00EF1DF5"/>
    <w:rsid w:val="00EF3C04"/>
    <w:rsid w:val="00EF3D0D"/>
    <w:rsid w:val="00EF5C88"/>
    <w:rsid w:val="00F00E07"/>
    <w:rsid w:val="00F02191"/>
    <w:rsid w:val="00F10AEC"/>
    <w:rsid w:val="00F12ACD"/>
    <w:rsid w:val="00F134C6"/>
    <w:rsid w:val="00F24879"/>
    <w:rsid w:val="00F27E27"/>
    <w:rsid w:val="00F3306D"/>
    <w:rsid w:val="00F33367"/>
    <w:rsid w:val="00F421BE"/>
    <w:rsid w:val="00F44523"/>
    <w:rsid w:val="00F500EC"/>
    <w:rsid w:val="00F5064C"/>
    <w:rsid w:val="00F5281F"/>
    <w:rsid w:val="00F55268"/>
    <w:rsid w:val="00F6182F"/>
    <w:rsid w:val="00F666E5"/>
    <w:rsid w:val="00F66BFB"/>
    <w:rsid w:val="00F71097"/>
    <w:rsid w:val="00F77A6B"/>
    <w:rsid w:val="00F9270F"/>
    <w:rsid w:val="00F93CD5"/>
    <w:rsid w:val="00FA007C"/>
    <w:rsid w:val="00FA1691"/>
    <w:rsid w:val="00FA4BAE"/>
    <w:rsid w:val="00FA65C8"/>
    <w:rsid w:val="00FA6922"/>
    <w:rsid w:val="00FB1274"/>
    <w:rsid w:val="00FB215F"/>
    <w:rsid w:val="00FC266A"/>
    <w:rsid w:val="00FC2C41"/>
    <w:rsid w:val="00FC4DB2"/>
    <w:rsid w:val="00FC618B"/>
    <w:rsid w:val="00FD0899"/>
    <w:rsid w:val="00FE0222"/>
    <w:rsid w:val="00FE259A"/>
    <w:rsid w:val="00FF041B"/>
    <w:rsid w:val="00FF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5DF1C916"/>
  <w15:docId w15:val="{F4CCAA79-20F0-4CF7-A438-DBE285D6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宋体"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13C"/>
    <w:pPr>
      <w:jc w:val="both"/>
    </w:pPr>
    <w:rPr>
      <w:rFonts w:ascii="Arial" w:hAnsi="Arial"/>
    </w:rPr>
  </w:style>
  <w:style w:type="paragraph" w:styleId="Heading1">
    <w:name w:val="heading 1"/>
    <w:basedOn w:val="Normal"/>
    <w:next w:val="Normal"/>
    <w:qFormat/>
    <w:rsid w:val="008107EB"/>
    <w:pPr>
      <w:keepNext/>
      <w:spacing w:before="240" w:after="60"/>
      <w:outlineLvl w:val="0"/>
    </w:pPr>
    <w:rPr>
      <w:b/>
      <w:kern w:val="32"/>
      <w:sz w:val="24"/>
    </w:rPr>
  </w:style>
  <w:style w:type="paragraph" w:styleId="Heading2">
    <w:name w:val="heading 2"/>
    <w:basedOn w:val="Normal"/>
    <w:next w:val="Normal"/>
    <w:qFormat/>
    <w:rsid w:val="008107EB"/>
    <w:pPr>
      <w:keepNext/>
      <w:spacing w:before="240" w:after="60"/>
      <w:outlineLvl w:val="1"/>
    </w:pPr>
    <w:rPr>
      <w:rFonts w:ascii="Helvetica" w:hAnsi="Helvetica"/>
      <w:b/>
      <w:i/>
    </w:rPr>
  </w:style>
  <w:style w:type="paragraph" w:styleId="Heading3">
    <w:name w:val="heading 3"/>
    <w:basedOn w:val="Normal"/>
    <w:next w:val="Normal"/>
    <w:qFormat/>
    <w:rsid w:val="008107EB"/>
    <w:pPr>
      <w:keepNext/>
      <w:spacing w:before="240" w:after="60"/>
      <w:outlineLvl w:val="2"/>
    </w:pPr>
    <w:rPr>
      <w:i/>
    </w:rPr>
  </w:style>
  <w:style w:type="paragraph" w:styleId="Heading4">
    <w:name w:val="heading 4"/>
    <w:basedOn w:val="Normal"/>
    <w:next w:val="Normal"/>
    <w:qFormat/>
    <w:rsid w:val="008107EB"/>
    <w:pPr>
      <w:keepNext/>
      <w:outlineLvl w:val="3"/>
    </w:pPr>
    <w:rPr>
      <w:b/>
    </w:rPr>
  </w:style>
  <w:style w:type="paragraph" w:styleId="Heading5">
    <w:name w:val="heading 5"/>
    <w:basedOn w:val="Normal"/>
    <w:next w:val="Normal"/>
    <w:qFormat/>
    <w:rsid w:val="009719A8"/>
    <w:pPr>
      <w:keepNext/>
      <w:keepLines/>
      <w:spacing w:before="280" w:after="290" w:line="376" w:lineRule="auto"/>
      <w:outlineLvl w:val="4"/>
    </w:pPr>
    <w:rPr>
      <w:b/>
      <w:bCs/>
      <w:sz w:val="28"/>
      <w:szCs w:val="28"/>
    </w:rPr>
  </w:style>
  <w:style w:type="paragraph" w:styleId="Heading8">
    <w:name w:val="heading 8"/>
    <w:basedOn w:val="Normal"/>
    <w:next w:val="Normal"/>
    <w:qFormat/>
    <w:rsid w:val="009719A8"/>
    <w:pPr>
      <w:keepNext/>
      <w:keepLines/>
      <w:spacing w:before="240" w:after="64" w:line="320" w:lineRule="auto"/>
      <w:outlineLvl w:val="7"/>
    </w:pPr>
    <w:rPr>
      <w:rFonts w:eastAsia="黑体"/>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7EB"/>
    <w:pPr>
      <w:tabs>
        <w:tab w:val="center" w:pos="4320"/>
        <w:tab w:val="right" w:pos="8640"/>
      </w:tabs>
    </w:pPr>
  </w:style>
  <w:style w:type="paragraph" w:styleId="Footer">
    <w:name w:val="footer"/>
    <w:basedOn w:val="Normal"/>
    <w:rsid w:val="008107EB"/>
    <w:pPr>
      <w:tabs>
        <w:tab w:val="center" w:pos="4320"/>
        <w:tab w:val="right" w:pos="8640"/>
      </w:tabs>
    </w:pPr>
    <w:rPr>
      <w:sz w:val="14"/>
    </w:rPr>
  </w:style>
  <w:style w:type="character" w:styleId="Hyperlink">
    <w:name w:val="Hyperlink"/>
    <w:basedOn w:val="DefaultParagraphFont"/>
    <w:uiPriority w:val="99"/>
    <w:rsid w:val="008107EB"/>
    <w:rPr>
      <w:rFonts w:ascii="Arial" w:hAnsi="Arial"/>
      <w:dstrike w:val="0"/>
      <w:color w:val="auto"/>
      <w:sz w:val="20"/>
      <w:szCs w:val="20"/>
      <w:u w:val="none"/>
      <w:vertAlign w:val="baseline"/>
    </w:rPr>
  </w:style>
  <w:style w:type="paragraph" w:customStyle="1" w:styleId="InfoBox">
    <w:name w:val="InfoBox"/>
    <w:basedOn w:val="Header"/>
    <w:rsid w:val="008107EB"/>
    <w:pPr>
      <w:tabs>
        <w:tab w:val="clear" w:pos="4320"/>
        <w:tab w:val="clear" w:pos="8640"/>
      </w:tabs>
      <w:spacing w:before="80" w:after="80"/>
    </w:pPr>
  </w:style>
  <w:style w:type="character" w:styleId="FollowedHyperlink">
    <w:name w:val="FollowedHyperlink"/>
    <w:basedOn w:val="DefaultParagraphFont"/>
    <w:rsid w:val="008107EB"/>
    <w:rPr>
      <w:dstrike w:val="0"/>
      <w:color w:val="FF0000"/>
      <w:u w:val="single"/>
      <w:vertAlign w:val="baseline"/>
    </w:rPr>
  </w:style>
  <w:style w:type="paragraph" w:styleId="Date">
    <w:name w:val="Date"/>
    <w:basedOn w:val="Normal"/>
    <w:next w:val="Normal"/>
    <w:rsid w:val="008107EB"/>
  </w:style>
  <w:style w:type="paragraph" w:customStyle="1" w:styleId="Default">
    <w:name w:val="Default"/>
    <w:rsid w:val="009719A8"/>
    <w:pPr>
      <w:widowControl w:val="0"/>
      <w:autoSpaceDE w:val="0"/>
      <w:autoSpaceDN w:val="0"/>
      <w:adjustRightInd w:val="0"/>
    </w:pPr>
    <w:rPr>
      <w:rFonts w:ascii="Garamond" w:hAnsi="Garamond" w:cs="Garamond"/>
      <w:color w:val="000000"/>
      <w:sz w:val="24"/>
      <w:szCs w:val="24"/>
    </w:rPr>
  </w:style>
  <w:style w:type="paragraph" w:styleId="BodyText">
    <w:name w:val="Body Text"/>
    <w:basedOn w:val="Default"/>
    <w:next w:val="Default"/>
    <w:link w:val="BodyTextChar"/>
    <w:rsid w:val="009719A8"/>
    <w:rPr>
      <w:rFonts w:cs="Times New Roman"/>
      <w:color w:val="auto"/>
    </w:rPr>
  </w:style>
  <w:style w:type="character" w:styleId="PageNumber">
    <w:name w:val="page number"/>
    <w:basedOn w:val="DefaultParagraphFont"/>
    <w:rsid w:val="00413731"/>
  </w:style>
  <w:style w:type="paragraph" w:styleId="BalloonText">
    <w:name w:val="Balloon Text"/>
    <w:basedOn w:val="Normal"/>
    <w:semiHidden/>
    <w:rsid w:val="00413731"/>
    <w:rPr>
      <w:sz w:val="16"/>
      <w:szCs w:val="16"/>
    </w:rPr>
  </w:style>
  <w:style w:type="character" w:styleId="CommentReference">
    <w:name w:val="annotation reference"/>
    <w:basedOn w:val="DefaultParagraphFont"/>
    <w:semiHidden/>
    <w:rsid w:val="00A16C8F"/>
    <w:rPr>
      <w:sz w:val="18"/>
    </w:rPr>
  </w:style>
  <w:style w:type="paragraph" w:styleId="CommentText">
    <w:name w:val="annotation text"/>
    <w:basedOn w:val="Normal"/>
    <w:link w:val="CommentTextChar"/>
    <w:semiHidden/>
    <w:rsid w:val="00A16C8F"/>
    <w:rPr>
      <w:sz w:val="24"/>
      <w:szCs w:val="24"/>
    </w:rPr>
  </w:style>
  <w:style w:type="paragraph" w:styleId="CommentSubject">
    <w:name w:val="annotation subject"/>
    <w:basedOn w:val="CommentText"/>
    <w:next w:val="CommentText"/>
    <w:semiHidden/>
    <w:rsid w:val="00A16C8F"/>
    <w:rPr>
      <w:sz w:val="20"/>
      <w:szCs w:val="20"/>
    </w:rPr>
  </w:style>
  <w:style w:type="table" w:styleId="TableGrid">
    <w:name w:val="Table Grid"/>
    <w:basedOn w:val="TableNormal"/>
    <w:rsid w:val="00B9559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0EBB"/>
    <w:rPr>
      <w:rFonts w:ascii="Calibri" w:hAnsi="Calibri"/>
      <w:sz w:val="22"/>
      <w:szCs w:val="22"/>
      <w:lang w:eastAsia="en-US"/>
    </w:rPr>
  </w:style>
  <w:style w:type="character" w:customStyle="1" w:styleId="NoSpacingChar">
    <w:name w:val="No Spacing Char"/>
    <w:basedOn w:val="DefaultParagraphFont"/>
    <w:link w:val="NoSpacing"/>
    <w:uiPriority w:val="1"/>
    <w:rsid w:val="00780EBB"/>
    <w:rPr>
      <w:rFonts w:ascii="Calibri" w:hAnsi="Calibri"/>
      <w:sz w:val="22"/>
      <w:szCs w:val="22"/>
      <w:lang w:val="en-US" w:eastAsia="en-US" w:bidi="ar-SA"/>
    </w:rPr>
  </w:style>
  <w:style w:type="paragraph" w:styleId="ListParagraph">
    <w:name w:val="List Paragraph"/>
    <w:basedOn w:val="Normal"/>
    <w:uiPriority w:val="34"/>
    <w:qFormat/>
    <w:rsid w:val="008B2775"/>
    <w:pPr>
      <w:ind w:left="720"/>
    </w:pPr>
  </w:style>
  <w:style w:type="paragraph" w:styleId="Revision">
    <w:name w:val="Revision"/>
    <w:hidden/>
    <w:uiPriority w:val="99"/>
    <w:semiHidden/>
    <w:rsid w:val="0078103C"/>
    <w:rPr>
      <w:rFonts w:ascii="Arial" w:hAnsi="Arial"/>
    </w:rPr>
  </w:style>
  <w:style w:type="character" w:customStyle="1" w:styleId="CommentTextChar">
    <w:name w:val="Comment Text Char"/>
    <w:link w:val="CommentText"/>
    <w:semiHidden/>
    <w:rsid w:val="00FE259A"/>
    <w:rPr>
      <w:rFonts w:ascii="Arial" w:hAnsi="Arial"/>
      <w:sz w:val="24"/>
      <w:szCs w:val="24"/>
    </w:rPr>
  </w:style>
  <w:style w:type="character" w:customStyle="1" w:styleId="UnresolvedMention1">
    <w:name w:val="Unresolved Mention1"/>
    <w:basedOn w:val="DefaultParagraphFont"/>
    <w:uiPriority w:val="99"/>
    <w:semiHidden/>
    <w:unhideWhenUsed/>
    <w:rsid w:val="00C13DCF"/>
    <w:rPr>
      <w:color w:val="808080"/>
      <w:shd w:val="clear" w:color="auto" w:fill="E6E6E6"/>
    </w:rPr>
  </w:style>
  <w:style w:type="character" w:customStyle="1" w:styleId="BodyTextChar">
    <w:name w:val="Body Text Char"/>
    <w:basedOn w:val="DefaultParagraphFont"/>
    <w:link w:val="BodyText"/>
    <w:rsid w:val="00F666E5"/>
    <w:rPr>
      <w:rFonts w:ascii="Garamond" w:hAnsi="Garamond"/>
      <w:sz w:val="24"/>
      <w:szCs w:val="24"/>
    </w:rPr>
  </w:style>
  <w:style w:type="paragraph" w:styleId="TOCHeading">
    <w:name w:val="TOC Heading"/>
    <w:basedOn w:val="Heading1"/>
    <w:next w:val="Normal"/>
    <w:uiPriority w:val="39"/>
    <w:semiHidden/>
    <w:unhideWhenUsed/>
    <w:qFormat/>
    <w:rsid w:val="00C107C9"/>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OC1">
    <w:name w:val="toc 1"/>
    <w:basedOn w:val="Normal"/>
    <w:next w:val="Normal"/>
    <w:autoRedefine/>
    <w:uiPriority w:val="39"/>
    <w:unhideWhenUsed/>
    <w:rsid w:val="00014A97"/>
    <w:pPr>
      <w:tabs>
        <w:tab w:val="right" w:leader="dot" w:pos="9077"/>
      </w:tabs>
      <w:spacing w:after="100" w:line="276" w:lineRule="auto"/>
      <w:jc w:val="distribute"/>
    </w:pPr>
  </w:style>
  <w:style w:type="paragraph" w:styleId="TOC2">
    <w:name w:val="toc 2"/>
    <w:basedOn w:val="Normal"/>
    <w:next w:val="Normal"/>
    <w:autoRedefine/>
    <w:uiPriority w:val="39"/>
    <w:unhideWhenUsed/>
    <w:rsid w:val="00014A97"/>
    <w:pPr>
      <w:numPr>
        <w:numId w:val="20"/>
      </w:numPr>
      <w:tabs>
        <w:tab w:val="right" w:leader="dot" w:pos="9077"/>
      </w:tabs>
      <w:spacing w:after="100" w:line="276" w:lineRule="auto"/>
    </w:pPr>
  </w:style>
  <w:style w:type="character" w:styleId="UnresolvedMention">
    <w:name w:val="Unresolved Mention"/>
    <w:basedOn w:val="DefaultParagraphFont"/>
    <w:uiPriority w:val="99"/>
    <w:semiHidden/>
    <w:unhideWhenUsed/>
    <w:rsid w:val="0072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37607">
      <w:bodyDiv w:val="1"/>
      <w:marLeft w:val="0"/>
      <w:marRight w:val="0"/>
      <w:marTop w:val="0"/>
      <w:marBottom w:val="0"/>
      <w:divBdr>
        <w:top w:val="none" w:sz="0" w:space="0" w:color="auto"/>
        <w:left w:val="none" w:sz="0" w:space="0" w:color="auto"/>
        <w:bottom w:val="none" w:sz="0" w:space="0" w:color="auto"/>
        <w:right w:val="none" w:sz="0" w:space="0" w:color="auto"/>
      </w:divBdr>
    </w:div>
    <w:div w:id="605234368">
      <w:bodyDiv w:val="1"/>
      <w:marLeft w:val="0"/>
      <w:marRight w:val="0"/>
      <w:marTop w:val="0"/>
      <w:marBottom w:val="0"/>
      <w:divBdr>
        <w:top w:val="none" w:sz="0" w:space="0" w:color="auto"/>
        <w:left w:val="none" w:sz="0" w:space="0" w:color="auto"/>
        <w:bottom w:val="none" w:sz="0" w:space="0" w:color="auto"/>
        <w:right w:val="none" w:sz="0" w:space="0" w:color="auto"/>
      </w:divBdr>
    </w:div>
    <w:div w:id="926380104">
      <w:bodyDiv w:val="1"/>
      <w:marLeft w:val="0"/>
      <w:marRight w:val="0"/>
      <w:marTop w:val="0"/>
      <w:marBottom w:val="0"/>
      <w:divBdr>
        <w:top w:val="none" w:sz="0" w:space="0" w:color="auto"/>
        <w:left w:val="none" w:sz="0" w:space="0" w:color="auto"/>
        <w:bottom w:val="none" w:sz="0" w:space="0" w:color="auto"/>
        <w:right w:val="none" w:sz="0" w:space="0" w:color="auto"/>
      </w:divBdr>
    </w:div>
    <w:div w:id="1514880262">
      <w:bodyDiv w:val="1"/>
      <w:marLeft w:val="0"/>
      <w:marRight w:val="0"/>
      <w:marTop w:val="0"/>
      <w:marBottom w:val="0"/>
      <w:divBdr>
        <w:top w:val="none" w:sz="0" w:space="0" w:color="auto"/>
        <w:left w:val="none" w:sz="0" w:space="0" w:color="auto"/>
        <w:bottom w:val="none" w:sz="0" w:space="0" w:color="auto"/>
        <w:right w:val="none" w:sz="0" w:space="0" w:color="auto"/>
      </w:divBdr>
    </w:div>
    <w:div w:id="1790902488">
      <w:bodyDiv w:val="1"/>
      <w:marLeft w:val="0"/>
      <w:marRight w:val="0"/>
      <w:marTop w:val="0"/>
      <w:marBottom w:val="0"/>
      <w:divBdr>
        <w:top w:val="none" w:sz="0" w:space="0" w:color="auto"/>
        <w:left w:val="none" w:sz="0" w:space="0" w:color="auto"/>
        <w:bottom w:val="none" w:sz="0" w:space="0" w:color="auto"/>
        <w:right w:val="none" w:sz="0" w:space="0" w:color="auto"/>
      </w:divBdr>
    </w:div>
    <w:div w:id="20774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r@amcham-shangha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do\Local%20Settings\Temporary%20Internet%20Files\Content.IE5\YF44H74V\AmCham%20Shanghai-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263E-E1C5-4956-8993-59A71205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AmCham Shanghai-Letterhead</Template>
  <TotalTime>1071</TotalTime>
  <Pages>10</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JUDGE HANDBOOK</vt:lpstr>
    </vt:vector>
  </TitlesOfParts>
  <Company>The American Chamber of Commerce in Shanghai</Company>
  <LinksUpToDate>false</LinksUpToDate>
  <CharactersWithSpaces>14693</CharactersWithSpaces>
  <SharedDoc>false</SharedDoc>
  <HLinks>
    <vt:vector size="6" baseType="variant">
      <vt:variant>
        <vt:i4>3276889</vt:i4>
      </vt:variant>
      <vt:variant>
        <vt:i4>0</vt:i4>
      </vt:variant>
      <vt:variant>
        <vt:i4>0</vt:i4>
      </vt:variant>
      <vt:variant>
        <vt:i4>5</vt:i4>
      </vt:variant>
      <vt:variant>
        <vt:lpwstr>mailto:csr@amcham-shanghai.org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 HANDBOOK</dc:title>
  <dc:creator>AmCham CSR Awards Judge Handbook</dc:creator>
  <cp:lastModifiedBy>Christine Zhao</cp:lastModifiedBy>
  <cp:revision>61</cp:revision>
  <cp:lastPrinted>2018-06-22T02:58:00Z</cp:lastPrinted>
  <dcterms:created xsi:type="dcterms:W3CDTF">2018-06-19T03:04:00Z</dcterms:created>
  <dcterms:modified xsi:type="dcterms:W3CDTF">2019-06-21T03:10:00Z</dcterms:modified>
</cp:coreProperties>
</file>